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2CF" w:rsidRDefault="002C42CF" w:rsidP="002C42CF">
      <w:pPr>
        <w:ind w:firstLine="720"/>
        <w:rPr>
          <w:rFonts w:asciiTheme="majorHAnsi" w:hAnsiTheme="majorHAnsi"/>
          <w:b/>
          <w:bCs/>
          <w:sz w:val="28"/>
          <w:szCs w:val="28"/>
          <w:lang w:val="en-IN"/>
        </w:rPr>
      </w:pPr>
      <w:proofErr w:type="gramStart"/>
      <w:r w:rsidRPr="00357251">
        <w:rPr>
          <w:rFonts w:asciiTheme="majorHAnsi" w:hAnsiTheme="majorHAnsi"/>
          <w:b/>
          <w:bCs/>
          <w:sz w:val="28"/>
          <w:szCs w:val="28"/>
          <w:lang w:val="en-IN"/>
        </w:rPr>
        <w:t>GOVERNMENT POSTGRADUATE COLLEGE, AMBALA CANTT.</w:t>
      </w:r>
      <w:proofErr w:type="gramEnd"/>
    </w:p>
    <w:p w:rsidR="002C42CF" w:rsidRDefault="002C42CF" w:rsidP="002C42CF">
      <w:pPr>
        <w:ind w:firstLine="720"/>
        <w:rPr>
          <w:rFonts w:asciiTheme="majorHAnsi" w:hAnsiTheme="majorHAnsi"/>
          <w:b/>
          <w:bCs/>
          <w:sz w:val="28"/>
          <w:szCs w:val="28"/>
          <w:lang w:val="en-IN"/>
        </w:rPr>
      </w:pPr>
      <w:r>
        <w:rPr>
          <w:rFonts w:asciiTheme="majorHAnsi" w:hAnsiTheme="majorHAnsi"/>
          <w:b/>
          <w:bCs/>
          <w:sz w:val="28"/>
          <w:szCs w:val="28"/>
          <w:lang w:val="en-IN"/>
        </w:rPr>
        <w:tab/>
      </w:r>
      <w:r>
        <w:rPr>
          <w:rFonts w:asciiTheme="majorHAnsi" w:hAnsiTheme="majorHAnsi"/>
          <w:b/>
          <w:bCs/>
          <w:sz w:val="28"/>
          <w:szCs w:val="28"/>
          <w:lang w:val="en-IN"/>
        </w:rPr>
        <w:tab/>
      </w:r>
      <w:r>
        <w:rPr>
          <w:rFonts w:asciiTheme="majorHAnsi" w:hAnsiTheme="majorHAnsi"/>
          <w:b/>
          <w:bCs/>
          <w:sz w:val="28"/>
          <w:szCs w:val="28"/>
          <w:lang w:val="en-IN"/>
        </w:rPr>
        <w:tab/>
        <w:t xml:space="preserve">    </w:t>
      </w:r>
      <w:proofErr w:type="gramStart"/>
      <w:r>
        <w:rPr>
          <w:rFonts w:asciiTheme="majorHAnsi" w:hAnsiTheme="majorHAnsi"/>
          <w:b/>
          <w:bCs/>
          <w:sz w:val="28"/>
          <w:szCs w:val="28"/>
          <w:lang w:val="en-IN"/>
        </w:rPr>
        <w:t>SESSION :</w:t>
      </w:r>
      <w:proofErr w:type="gramEnd"/>
      <w:r>
        <w:rPr>
          <w:rFonts w:asciiTheme="majorHAnsi" w:hAnsiTheme="majorHAnsi"/>
          <w:b/>
          <w:bCs/>
          <w:sz w:val="28"/>
          <w:szCs w:val="28"/>
          <w:lang w:val="en-IN"/>
        </w:rPr>
        <w:t xml:space="preserve"> 2023-24</w:t>
      </w:r>
    </w:p>
    <w:p w:rsidR="002C42CF" w:rsidRPr="00357251" w:rsidRDefault="002C42CF" w:rsidP="002C42CF">
      <w:pPr>
        <w:ind w:firstLine="720"/>
        <w:rPr>
          <w:rFonts w:asciiTheme="majorHAnsi" w:hAnsiTheme="majorHAnsi"/>
          <w:b/>
          <w:bCs/>
          <w:sz w:val="28"/>
          <w:szCs w:val="28"/>
          <w:u w:val="single"/>
          <w:lang w:val="en-IN"/>
        </w:rPr>
      </w:pPr>
      <w:r>
        <w:rPr>
          <w:rFonts w:asciiTheme="majorHAnsi" w:hAnsiTheme="majorHAnsi"/>
          <w:b/>
          <w:bCs/>
          <w:sz w:val="28"/>
          <w:szCs w:val="28"/>
          <w:lang w:val="en-IN"/>
        </w:rPr>
        <w:tab/>
      </w:r>
      <w:r>
        <w:rPr>
          <w:rFonts w:asciiTheme="majorHAnsi" w:hAnsiTheme="majorHAnsi"/>
          <w:b/>
          <w:bCs/>
          <w:sz w:val="28"/>
          <w:szCs w:val="28"/>
          <w:lang w:val="en-IN"/>
        </w:rPr>
        <w:tab/>
      </w:r>
      <w:r w:rsidRPr="00357251">
        <w:rPr>
          <w:rFonts w:asciiTheme="majorHAnsi" w:hAnsiTheme="majorHAnsi"/>
          <w:b/>
          <w:bCs/>
          <w:sz w:val="28"/>
          <w:szCs w:val="28"/>
          <w:u w:val="single"/>
          <w:lang w:val="en-IN"/>
        </w:rPr>
        <w:t>NAME OF FACULTY: DR ROHINI SINGH</w:t>
      </w:r>
    </w:p>
    <w:p w:rsidR="002C42CF" w:rsidRDefault="002C42CF" w:rsidP="002C42CF">
      <w:pPr>
        <w:ind w:left="720"/>
        <w:rPr>
          <w:rFonts w:asciiTheme="majorHAnsi" w:hAnsiTheme="majorHAnsi"/>
          <w:b/>
          <w:bCs/>
          <w:sz w:val="28"/>
          <w:szCs w:val="28"/>
          <w:lang w:val="en-IN"/>
        </w:rPr>
      </w:pPr>
      <w:r>
        <w:rPr>
          <w:rFonts w:asciiTheme="majorHAnsi" w:hAnsiTheme="majorHAnsi"/>
          <w:b/>
          <w:bCs/>
          <w:sz w:val="28"/>
          <w:szCs w:val="28"/>
          <w:lang w:val="en-IN"/>
        </w:rPr>
        <w:t xml:space="preserve">                  </w:t>
      </w:r>
      <w:r w:rsidR="00BF51E9">
        <w:rPr>
          <w:rFonts w:asciiTheme="majorHAnsi" w:hAnsiTheme="majorHAnsi"/>
          <w:b/>
          <w:bCs/>
          <w:sz w:val="28"/>
          <w:szCs w:val="28"/>
          <w:u w:val="single"/>
          <w:lang w:val="en-IN"/>
        </w:rPr>
        <w:t xml:space="preserve">Sub. Code : </w:t>
      </w:r>
      <w:proofErr w:type="spellStart"/>
      <w:r w:rsidR="00BF51E9">
        <w:rPr>
          <w:rFonts w:asciiTheme="majorHAnsi" w:hAnsiTheme="majorHAnsi"/>
          <w:b/>
          <w:bCs/>
          <w:sz w:val="28"/>
          <w:szCs w:val="28"/>
          <w:u w:val="single"/>
          <w:lang w:val="en-IN"/>
        </w:rPr>
        <w:t>Bot</w:t>
      </w:r>
      <w:proofErr w:type="spellEnd"/>
      <w:r w:rsidR="00BF51E9">
        <w:rPr>
          <w:rFonts w:asciiTheme="majorHAnsi" w:hAnsiTheme="majorHAnsi"/>
          <w:b/>
          <w:bCs/>
          <w:sz w:val="28"/>
          <w:szCs w:val="28"/>
          <w:u w:val="single"/>
          <w:lang w:val="en-IN"/>
        </w:rPr>
        <w:t xml:space="preserve"> 05</w:t>
      </w:r>
      <w:r w:rsidRPr="00357251">
        <w:rPr>
          <w:rFonts w:asciiTheme="majorHAnsi" w:hAnsiTheme="majorHAnsi"/>
          <w:b/>
          <w:bCs/>
          <w:sz w:val="28"/>
          <w:szCs w:val="28"/>
          <w:u w:val="single"/>
          <w:lang w:val="en-IN"/>
        </w:rPr>
        <w:t>, Name of course: Eco</w:t>
      </w:r>
      <w:r>
        <w:rPr>
          <w:rFonts w:asciiTheme="majorHAnsi" w:hAnsiTheme="majorHAnsi"/>
          <w:b/>
          <w:bCs/>
          <w:sz w:val="28"/>
          <w:szCs w:val="28"/>
          <w:u w:val="single"/>
          <w:lang w:val="en-IN"/>
        </w:rPr>
        <w:t>log</w:t>
      </w:r>
      <w:r w:rsidRPr="00357251">
        <w:rPr>
          <w:rFonts w:asciiTheme="majorHAnsi" w:hAnsiTheme="majorHAnsi"/>
          <w:b/>
          <w:bCs/>
          <w:sz w:val="28"/>
          <w:szCs w:val="28"/>
          <w:u w:val="single"/>
          <w:lang w:val="en-IN"/>
        </w:rPr>
        <w:t>y</w:t>
      </w:r>
    </w:p>
    <w:p w:rsidR="002C42CF" w:rsidRDefault="002C42CF" w:rsidP="002C42CF">
      <w:pPr>
        <w:ind w:left="720"/>
        <w:rPr>
          <w:rFonts w:asciiTheme="majorHAnsi" w:hAnsiTheme="majorHAnsi"/>
          <w:b/>
          <w:bCs/>
          <w:sz w:val="28"/>
          <w:szCs w:val="28"/>
          <w:lang w:val="en-IN"/>
        </w:rPr>
      </w:pPr>
      <w:r>
        <w:rPr>
          <w:rFonts w:asciiTheme="majorHAnsi" w:hAnsiTheme="majorHAnsi"/>
          <w:b/>
          <w:bCs/>
          <w:sz w:val="28"/>
          <w:szCs w:val="28"/>
          <w:lang w:val="en-IN"/>
        </w:rPr>
        <w:tab/>
      </w:r>
      <w:r>
        <w:rPr>
          <w:rFonts w:asciiTheme="majorHAnsi" w:hAnsiTheme="majorHAnsi"/>
          <w:b/>
          <w:bCs/>
          <w:sz w:val="28"/>
          <w:szCs w:val="28"/>
          <w:lang w:val="en-IN"/>
        </w:rPr>
        <w:tab/>
      </w:r>
      <w:r>
        <w:rPr>
          <w:rFonts w:asciiTheme="majorHAnsi" w:hAnsiTheme="majorHAnsi"/>
          <w:b/>
          <w:bCs/>
          <w:sz w:val="28"/>
          <w:szCs w:val="28"/>
          <w:lang w:val="en-IN"/>
        </w:rPr>
        <w:tab/>
      </w:r>
      <w:r>
        <w:rPr>
          <w:rFonts w:asciiTheme="majorHAnsi" w:hAnsiTheme="majorHAnsi"/>
          <w:b/>
          <w:bCs/>
          <w:sz w:val="28"/>
          <w:szCs w:val="28"/>
          <w:lang w:val="en-IN"/>
        </w:rPr>
        <w:tab/>
      </w:r>
    </w:p>
    <w:p w:rsidR="002C42CF" w:rsidRPr="00357251" w:rsidRDefault="002C42CF" w:rsidP="002C42CF">
      <w:pPr>
        <w:ind w:left="720"/>
        <w:rPr>
          <w:rFonts w:asciiTheme="majorHAnsi" w:hAnsiTheme="majorHAnsi"/>
          <w:b/>
          <w:bCs/>
          <w:sz w:val="28"/>
          <w:szCs w:val="28"/>
          <w:lang w:val="en-IN"/>
        </w:rPr>
      </w:pPr>
      <w:r>
        <w:rPr>
          <w:rFonts w:asciiTheme="majorHAnsi" w:hAnsiTheme="majorHAnsi"/>
          <w:b/>
          <w:bCs/>
          <w:sz w:val="28"/>
          <w:szCs w:val="28"/>
          <w:lang w:val="en-IN"/>
        </w:rPr>
        <w:tab/>
      </w:r>
      <w:r w:rsidRPr="00357251">
        <w:rPr>
          <w:rFonts w:asciiTheme="majorHAnsi" w:hAnsiTheme="majorHAnsi"/>
          <w:b/>
          <w:bCs/>
          <w:sz w:val="28"/>
          <w:szCs w:val="28"/>
          <w:lang w:val="en-IN"/>
        </w:rPr>
        <w:tab/>
      </w:r>
      <w:r w:rsidRPr="00357251">
        <w:rPr>
          <w:rFonts w:asciiTheme="majorHAnsi" w:hAnsiTheme="majorHAnsi"/>
          <w:b/>
          <w:bCs/>
          <w:sz w:val="28"/>
          <w:szCs w:val="28"/>
          <w:lang w:val="en-IN"/>
        </w:rPr>
        <w:tab/>
      </w:r>
      <w:r w:rsidRPr="00357251">
        <w:rPr>
          <w:rFonts w:asciiTheme="majorHAnsi" w:hAnsiTheme="majorHAnsi"/>
          <w:b/>
          <w:bCs/>
          <w:sz w:val="28"/>
          <w:szCs w:val="28"/>
          <w:lang w:val="en-IN"/>
        </w:rPr>
        <w:tab/>
      </w:r>
      <w:r>
        <w:rPr>
          <w:rFonts w:asciiTheme="majorHAnsi" w:hAnsiTheme="majorHAnsi"/>
          <w:b/>
          <w:bCs/>
          <w:sz w:val="28"/>
          <w:szCs w:val="28"/>
          <w:lang w:val="en-IN"/>
        </w:rPr>
        <w:tab/>
      </w:r>
      <w:r w:rsidRPr="00357251">
        <w:rPr>
          <w:rFonts w:asciiTheme="majorHAnsi" w:hAnsiTheme="majorHAnsi"/>
          <w:b/>
          <w:bCs/>
          <w:sz w:val="28"/>
          <w:szCs w:val="28"/>
          <w:lang w:val="en-IN"/>
        </w:rPr>
        <w:t>Syllabus</w:t>
      </w:r>
    </w:p>
    <w:p w:rsidR="002C42CF" w:rsidRPr="00357251" w:rsidRDefault="002C42CF" w:rsidP="002C42CF">
      <w:pPr>
        <w:spacing w:after="0" w:line="240" w:lineRule="auto"/>
        <w:ind w:left="720"/>
        <w:rPr>
          <w:rFonts w:asciiTheme="majorHAnsi" w:hAnsiTheme="majorHAnsi"/>
          <w:sz w:val="24"/>
          <w:szCs w:val="24"/>
        </w:rPr>
      </w:pPr>
      <w:r w:rsidRPr="00357251">
        <w:rPr>
          <w:rFonts w:asciiTheme="majorHAnsi" w:hAnsiTheme="majorHAnsi"/>
          <w:sz w:val="24"/>
          <w:szCs w:val="24"/>
        </w:rPr>
        <w:t xml:space="preserve">Max. Marks – 40 </w:t>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t xml:space="preserve">        External: 40</w:t>
      </w:r>
    </w:p>
    <w:p w:rsidR="002C42CF" w:rsidRPr="00357251" w:rsidRDefault="002C42CF" w:rsidP="002C42CF">
      <w:pPr>
        <w:spacing w:after="0" w:line="240" w:lineRule="auto"/>
        <w:ind w:left="720"/>
        <w:rPr>
          <w:rFonts w:asciiTheme="majorHAnsi" w:hAnsiTheme="majorHAnsi"/>
          <w:sz w:val="24"/>
          <w:szCs w:val="24"/>
        </w:rPr>
      </w:pPr>
    </w:p>
    <w:p w:rsidR="002C42CF" w:rsidRPr="00357251" w:rsidRDefault="002C42CF" w:rsidP="002C42CF">
      <w:pPr>
        <w:spacing w:after="0" w:line="240" w:lineRule="auto"/>
        <w:ind w:left="720"/>
        <w:rPr>
          <w:rFonts w:asciiTheme="majorHAnsi" w:hAnsiTheme="majorHAnsi"/>
          <w:sz w:val="24"/>
          <w:szCs w:val="24"/>
        </w:rPr>
      </w:pPr>
      <w:r w:rsidRPr="00357251">
        <w:rPr>
          <w:rFonts w:asciiTheme="majorHAnsi" w:hAnsiTheme="majorHAnsi"/>
          <w:sz w:val="24"/>
          <w:szCs w:val="24"/>
        </w:rPr>
        <w:t xml:space="preserve">Min. </w:t>
      </w:r>
      <w:proofErr w:type="gramStart"/>
      <w:r w:rsidRPr="00357251">
        <w:rPr>
          <w:rFonts w:asciiTheme="majorHAnsi" w:hAnsiTheme="majorHAnsi"/>
          <w:sz w:val="24"/>
          <w:szCs w:val="24"/>
        </w:rPr>
        <w:t>marks :</w:t>
      </w:r>
      <w:proofErr w:type="gramEnd"/>
      <w:r w:rsidRPr="00357251">
        <w:rPr>
          <w:rFonts w:asciiTheme="majorHAnsi" w:hAnsiTheme="majorHAnsi"/>
          <w:sz w:val="24"/>
          <w:szCs w:val="24"/>
        </w:rPr>
        <w:t xml:space="preserve"> 16</w:t>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Pr>
          <w:rFonts w:asciiTheme="majorHAnsi" w:hAnsiTheme="majorHAnsi"/>
          <w:sz w:val="24"/>
          <w:szCs w:val="24"/>
        </w:rPr>
        <w:t xml:space="preserve">      </w:t>
      </w:r>
      <w:r w:rsidRPr="00357251">
        <w:rPr>
          <w:rFonts w:asciiTheme="majorHAnsi" w:hAnsiTheme="majorHAnsi"/>
          <w:sz w:val="24"/>
          <w:szCs w:val="24"/>
        </w:rPr>
        <w:t xml:space="preserve">  Internal Assessment-10</w:t>
      </w:r>
    </w:p>
    <w:p w:rsidR="002C42CF" w:rsidRPr="00357251" w:rsidRDefault="002C42CF" w:rsidP="002C42CF">
      <w:pPr>
        <w:spacing w:after="0" w:line="240" w:lineRule="auto"/>
        <w:ind w:left="720"/>
        <w:rPr>
          <w:rFonts w:asciiTheme="majorHAnsi" w:hAnsiTheme="majorHAnsi"/>
          <w:sz w:val="24"/>
          <w:szCs w:val="24"/>
        </w:rPr>
      </w:pPr>
      <w:proofErr w:type="gramStart"/>
      <w:r w:rsidRPr="00357251">
        <w:rPr>
          <w:rFonts w:asciiTheme="majorHAnsi" w:hAnsiTheme="majorHAnsi"/>
          <w:sz w:val="24"/>
          <w:szCs w:val="24"/>
        </w:rPr>
        <w:t>Time – 3 Hrs.</w:t>
      </w:r>
      <w:proofErr w:type="gramEnd"/>
    </w:p>
    <w:p w:rsidR="002C42CF" w:rsidRPr="00357251" w:rsidRDefault="002C42CF" w:rsidP="002C42CF">
      <w:pPr>
        <w:spacing w:after="0" w:line="240" w:lineRule="auto"/>
        <w:ind w:left="720"/>
        <w:rPr>
          <w:rFonts w:asciiTheme="majorHAnsi" w:hAnsiTheme="majorHAnsi"/>
          <w:sz w:val="24"/>
          <w:szCs w:val="24"/>
        </w:rPr>
      </w:pPr>
      <w:r w:rsidRPr="00357251">
        <w:rPr>
          <w:rFonts w:asciiTheme="majorHAnsi" w:hAnsiTheme="majorHAnsi"/>
          <w:sz w:val="24"/>
          <w:szCs w:val="24"/>
        </w:rPr>
        <w:t xml:space="preserve"> </w:t>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r w:rsidRPr="00357251">
        <w:rPr>
          <w:rFonts w:asciiTheme="majorHAnsi" w:hAnsiTheme="majorHAnsi"/>
          <w:sz w:val="24"/>
          <w:szCs w:val="24"/>
        </w:rPr>
        <w:tab/>
      </w:r>
    </w:p>
    <w:p w:rsidR="002C42CF" w:rsidRPr="00357251" w:rsidRDefault="002C42CF" w:rsidP="002C42CF">
      <w:pPr>
        <w:ind w:left="720"/>
        <w:rPr>
          <w:rFonts w:asciiTheme="majorHAnsi" w:hAnsiTheme="majorHAnsi"/>
          <w:sz w:val="24"/>
          <w:szCs w:val="24"/>
        </w:rPr>
      </w:pPr>
      <w:r w:rsidRPr="00357251">
        <w:rPr>
          <w:rFonts w:asciiTheme="majorHAnsi" w:hAnsiTheme="majorHAnsi"/>
          <w:b/>
          <w:bCs/>
          <w:sz w:val="28"/>
          <w:szCs w:val="28"/>
        </w:rPr>
        <w:t>Note:</w:t>
      </w:r>
      <w:r w:rsidRPr="00357251">
        <w:rPr>
          <w:rFonts w:asciiTheme="majorHAnsi" w:hAnsiTheme="majorHAnsi"/>
          <w:sz w:val="24"/>
          <w:szCs w:val="24"/>
        </w:rPr>
        <w:t xml:space="preserve"> Five questions to be attempted in all, selecting two questions from each unit. Question No. 1 will be compulsory (short answer type). Nine questions are to be set spread over the entire syllabus. All questions carry equal marks. </w:t>
      </w:r>
    </w:p>
    <w:p w:rsidR="002C42CF" w:rsidRDefault="002C42CF" w:rsidP="002C42CF">
      <w:pPr>
        <w:ind w:left="3600" w:firstLine="720"/>
        <w:rPr>
          <w:rFonts w:asciiTheme="majorHAnsi" w:hAnsiTheme="majorHAnsi"/>
          <w:b/>
          <w:bCs/>
          <w:sz w:val="28"/>
          <w:szCs w:val="28"/>
        </w:rPr>
      </w:pPr>
      <w:r w:rsidRPr="00357251">
        <w:rPr>
          <w:rFonts w:asciiTheme="majorHAnsi" w:hAnsiTheme="majorHAnsi"/>
          <w:b/>
          <w:bCs/>
          <w:sz w:val="28"/>
          <w:szCs w:val="28"/>
        </w:rPr>
        <w:t>UNIT-I</w:t>
      </w:r>
    </w:p>
    <w:p w:rsidR="002C42CF" w:rsidRPr="002C42CF" w:rsidRDefault="002C42CF" w:rsidP="002C42CF">
      <w:pPr>
        <w:ind w:firstLine="720"/>
        <w:rPr>
          <w:rFonts w:asciiTheme="majorHAnsi" w:hAnsiTheme="majorHAnsi"/>
          <w:sz w:val="24"/>
          <w:szCs w:val="24"/>
        </w:rPr>
      </w:pPr>
      <w:r w:rsidRPr="002C42CF">
        <w:rPr>
          <w:rFonts w:asciiTheme="majorHAnsi" w:hAnsiTheme="majorHAnsi"/>
          <w:b/>
          <w:bCs/>
          <w:sz w:val="24"/>
          <w:szCs w:val="24"/>
        </w:rPr>
        <w:t>Introduction to Ecology</w:t>
      </w:r>
      <w:r w:rsidRPr="002C42CF">
        <w:rPr>
          <w:rFonts w:asciiTheme="majorHAnsi" w:hAnsiTheme="majorHAnsi"/>
          <w:sz w:val="24"/>
          <w:szCs w:val="24"/>
        </w:rPr>
        <w:t>: Definition; scope and importance; levels of organization.</w:t>
      </w:r>
    </w:p>
    <w:p w:rsidR="00432C2F" w:rsidRDefault="002C42CF" w:rsidP="002C42CF">
      <w:pPr>
        <w:ind w:left="720"/>
        <w:rPr>
          <w:rFonts w:asciiTheme="majorHAnsi" w:hAnsiTheme="majorHAnsi"/>
          <w:sz w:val="24"/>
          <w:szCs w:val="24"/>
        </w:rPr>
      </w:pPr>
      <w:r w:rsidRPr="002C42CF">
        <w:rPr>
          <w:rFonts w:asciiTheme="majorHAnsi" w:hAnsiTheme="majorHAnsi"/>
          <w:b/>
          <w:bCs/>
          <w:sz w:val="24"/>
          <w:szCs w:val="24"/>
        </w:rPr>
        <w:t>Environment</w:t>
      </w:r>
      <w:r w:rsidRPr="002C42CF">
        <w:rPr>
          <w:rFonts w:asciiTheme="majorHAnsi" w:hAnsiTheme="majorHAnsi"/>
          <w:sz w:val="24"/>
          <w:szCs w:val="24"/>
        </w:rPr>
        <w:t xml:space="preserve">: Introduction; environmental factors- climatic (water, humidity, wind, light, temperature), </w:t>
      </w:r>
      <w:proofErr w:type="spellStart"/>
      <w:r w:rsidRPr="002C42CF">
        <w:rPr>
          <w:rFonts w:asciiTheme="majorHAnsi" w:hAnsiTheme="majorHAnsi"/>
          <w:sz w:val="24"/>
          <w:szCs w:val="24"/>
        </w:rPr>
        <w:t>edaphic</w:t>
      </w:r>
      <w:proofErr w:type="spellEnd"/>
      <w:r w:rsidRPr="002C42CF">
        <w:rPr>
          <w:rFonts w:asciiTheme="majorHAnsi" w:hAnsiTheme="majorHAnsi"/>
          <w:sz w:val="24"/>
          <w:szCs w:val="24"/>
        </w:rPr>
        <w:t xml:space="preserve"> (soil profile, </w:t>
      </w:r>
      <w:proofErr w:type="spellStart"/>
      <w:r w:rsidRPr="002C42CF">
        <w:rPr>
          <w:rFonts w:asciiTheme="majorHAnsi" w:hAnsiTheme="majorHAnsi"/>
          <w:sz w:val="24"/>
          <w:szCs w:val="24"/>
        </w:rPr>
        <w:t>physico</w:t>
      </w:r>
      <w:proofErr w:type="spellEnd"/>
      <w:r w:rsidRPr="002C42CF">
        <w:rPr>
          <w:rFonts w:asciiTheme="majorHAnsi" w:hAnsiTheme="majorHAnsi"/>
          <w:sz w:val="24"/>
          <w:szCs w:val="24"/>
        </w:rPr>
        <w:t>-chemical properties), topographic and biotic factors (species interaction).</w:t>
      </w:r>
    </w:p>
    <w:p w:rsidR="002C42CF" w:rsidRPr="002C42CF" w:rsidRDefault="002C42CF" w:rsidP="002C42CF">
      <w:pPr>
        <w:ind w:left="720"/>
        <w:rPr>
          <w:rFonts w:asciiTheme="majorHAnsi" w:hAnsiTheme="majorHAnsi"/>
          <w:sz w:val="24"/>
          <w:szCs w:val="24"/>
        </w:rPr>
      </w:pPr>
      <w:r w:rsidRPr="002C42CF">
        <w:rPr>
          <w:rFonts w:asciiTheme="majorHAnsi" w:hAnsiTheme="majorHAnsi"/>
          <w:sz w:val="24"/>
          <w:szCs w:val="24"/>
        </w:rPr>
        <w:t xml:space="preserve"> </w:t>
      </w:r>
      <w:proofErr w:type="gramStart"/>
      <w:r w:rsidRPr="002C42CF">
        <w:rPr>
          <w:rFonts w:asciiTheme="majorHAnsi" w:hAnsiTheme="majorHAnsi"/>
          <w:sz w:val="24"/>
          <w:szCs w:val="24"/>
        </w:rPr>
        <w:t>Adaptations of plants to water stress and salinity (morphological and anatomical features of hydrophytes, xerophytes and halophytes).</w:t>
      </w:r>
      <w:proofErr w:type="gramEnd"/>
      <w:r w:rsidRPr="002C42CF">
        <w:rPr>
          <w:rFonts w:asciiTheme="majorHAnsi" w:hAnsiTheme="majorHAnsi"/>
          <w:sz w:val="24"/>
          <w:szCs w:val="24"/>
        </w:rPr>
        <w:t xml:space="preserve"> </w:t>
      </w:r>
    </w:p>
    <w:p w:rsidR="002C42CF" w:rsidRPr="002C42CF" w:rsidRDefault="002C42CF" w:rsidP="002C42CF">
      <w:pPr>
        <w:ind w:left="720"/>
        <w:rPr>
          <w:rFonts w:asciiTheme="majorHAnsi" w:hAnsiTheme="majorHAnsi"/>
          <w:b/>
          <w:bCs/>
          <w:sz w:val="24"/>
          <w:szCs w:val="24"/>
        </w:rPr>
      </w:pPr>
      <w:r w:rsidRPr="002C42CF">
        <w:rPr>
          <w:rFonts w:asciiTheme="majorHAnsi" w:hAnsiTheme="majorHAnsi"/>
          <w:b/>
          <w:bCs/>
          <w:sz w:val="24"/>
          <w:szCs w:val="24"/>
        </w:rPr>
        <w:t>Population Ecology</w:t>
      </w:r>
      <w:r w:rsidRPr="002C42CF">
        <w:rPr>
          <w:rFonts w:asciiTheme="majorHAnsi" w:hAnsiTheme="majorHAnsi"/>
          <w:sz w:val="24"/>
          <w:szCs w:val="24"/>
        </w:rPr>
        <w:t xml:space="preserve">: Basic concept; characteristics; biotic potential, growth curves; ecotypes and </w:t>
      </w:r>
      <w:proofErr w:type="spellStart"/>
      <w:r w:rsidRPr="002C42CF">
        <w:rPr>
          <w:rFonts w:asciiTheme="majorHAnsi" w:hAnsiTheme="majorHAnsi"/>
          <w:sz w:val="24"/>
          <w:szCs w:val="24"/>
        </w:rPr>
        <w:t>ecads</w:t>
      </w:r>
      <w:proofErr w:type="spellEnd"/>
      <w:r w:rsidRPr="002C42CF">
        <w:rPr>
          <w:rFonts w:asciiTheme="majorHAnsi" w:hAnsiTheme="majorHAnsi"/>
          <w:sz w:val="24"/>
          <w:szCs w:val="24"/>
        </w:rPr>
        <w:t>.</w:t>
      </w:r>
    </w:p>
    <w:p w:rsidR="002C42CF" w:rsidRDefault="002C42CF" w:rsidP="002C42CF">
      <w:pPr>
        <w:ind w:left="720"/>
        <w:rPr>
          <w:rFonts w:asciiTheme="majorHAnsi" w:hAnsiTheme="majorHAnsi"/>
          <w:sz w:val="24"/>
          <w:szCs w:val="24"/>
        </w:rPr>
      </w:pPr>
      <w:r w:rsidRPr="00357251">
        <w:rPr>
          <w:rFonts w:asciiTheme="majorHAnsi" w:hAnsiTheme="majorHAnsi"/>
          <w:sz w:val="24"/>
          <w:szCs w:val="24"/>
        </w:rPr>
        <w:t xml:space="preserve"> </w:t>
      </w:r>
    </w:p>
    <w:p w:rsidR="002C42CF" w:rsidRDefault="002C42CF" w:rsidP="002C42CF">
      <w:pPr>
        <w:ind w:left="3600" w:firstLine="720"/>
        <w:rPr>
          <w:rFonts w:asciiTheme="majorHAnsi" w:hAnsiTheme="majorHAnsi"/>
          <w:sz w:val="24"/>
          <w:szCs w:val="24"/>
        </w:rPr>
      </w:pPr>
      <w:r w:rsidRPr="00357251">
        <w:rPr>
          <w:rFonts w:asciiTheme="majorHAnsi" w:hAnsiTheme="majorHAnsi"/>
          <w:b/>
          <w:bCs/>
          <w:sz w:val="28"/>
          <w:szCs w:val="28"/>
        </w:rPr>
        <w:t>UNIT-II</w:t>
      </w:r>
      <w:r w:rsidRPr="00357251">
        <w:rPr>
          <w:rFonts w:asciiTheme="majorHAnsi" w:hAnsiTheme="majorHAnsi"/>
          <w:sz w:val="24"/>
          <w:szCs w:val="24"/>
        </w:rPr>
        <w:t xml:space="preserve"> </w:t>
      </w:r>
    </w:p>
    <w:p w:rsidR="002C42CF" w:rsidRPr="002C42CF" w:rsidRDefault="002C42CF" w:rsidP="002C42CF">
      <w:pPr>
        <w:ind w:left="720"/>
        <w:rPr>
          <w:rFonts w:asciiTheme="majorHAnsi" w:hAnsiTheme="majorHAnsi"/>
          <w:sz w:val="24"/>
          <w:szCs w:val="24"/>
        </w:rPr>
      </w:pPr>
      <w:r w:rsidRPr="002C42CF">
        <w:rPr>
          <w:rFonts w:asciiTheme="majorHAnsi" w:hAnsiTheme="majorHAnsi"/>
          <w:b/>
          <w:bCs/>
          <w:sz w:val="24"/>
          <w:szCs w:val="24"/>
        </w:rPr>
        <w:t>Community Ecology</w:t>
      </w:r>
      <w:r w:rsidRPr="002C42CF">
        <w:rPr>
          <w:rFonts w:asciiTheme="majorHAnsi" w:hAnsiTheme="majorHAnsi"/>
          <w:sz w:val="24"/>
          <w:szCs w:val="24"/>
        </w:rPr>
        <w:t>: Concepts; characteristics (qualitative and quantitative-analytical and synthetic); methods of analysis; ecological succession.</w:t>
      </w:r>
    </w:p>
    <w:p w:rsidR="002C42CF" w:rsidRDefault="002C42CF" w:rsidP="002C42CF">
      <w:pPr>
        <w:ind w:left="720" w:firstLine="45"/>
        <w:rPr>
          <w:rFonts w:asciiTheme="majorHAnsi" w:hAnsiTheme="majorHAnsi"/>
          <w:sz w:val="24"/>
          <w:szCs w:val="24"/>
        </w:rPr>
      </w:pPr>
      <w:r w:rsidRPr="002C42CF">
        <w:rPr>
          <w:rFonts w:asciiTheme="majorHAnsi" w:hAnsiTheme="majorHAnsi"/>
          <w:b/>
          <w:bCs/>
          <w:sz w:val="24"/>
          <w:szCs w:val="24"/>
        </w:rPr>
        <w:t>Ecosystem</w:t>
      </w:r>
      <w:r w:rsidRPr="002C42CF">
        <w:rPr>
          <w:rFonts w:asciiTheme="majorHAnsi" w:hAnsiTheme="majorHAnsi"/>
          <w:sz w:val="24"/>
          <w:szCs w:val="24"/>
        </w:rPr>
        <w:t>: Structure (components) and functions (</w:t>
      </w:r>
      <w:proofErr w:type="spellStart"/>
      <w:r w:rsidRPr="002C42CF">
        <w:rPr>
          <w:rFonts w:asciiTheme="majorHAnsi" w:hAnsiTheme="majorHAnsi"/>
          <w:sz w:val="24"/>
          <w:szCs w:val="24"/>
        </w:rPr>
        <w:t>trophic</w:t>
      </w:r>
      <w:proofErr w:type="spellEnd"/>
      <w:r w:rsidRPr="002C42CF">
        <w:rPr>
          <w:rFonts w:asciiTheme="majorHAnsi" w:hAnsiTheme="majorHAnsi"/>
          <w:sz w:val="24"/>
          <w:szCs w:val="24"/>
        </w:rPr>
        <w:t xml:space="preserve"> levels, food chains, food webs, ecological pyramids and energy flow) Biogeochemical Cycles: carbon and nitrogen; hydrological (water) cycle. </w:t>
      </w:r>
    </w:p>
    <w:p w:rsidR="002C42CF" w:rsidRPr="002C42CF" w:rsidRDefault="002C42CF" w:rsidP="002C42CF">
      <w:pPr>
        <w:ind w:left="720"/>
        <w:rPr>
          <w:rFonts w:asciiTheme="majorHAnsi" w:hAnsiTheme="majorHAnsi"/>
          <w:sz w:val="24"/>
          <w:szCs w:val="24"/>
        </w:rPr>
      </w:pPr>
      <w:proofErr w:type="spellStart"/>
      <w:r w:rsidRPr="002C42CF">
        <w:rPr>
          <w:rFonts w:asciiTheme="majorHAnsi" w:hAnsiTheme="majorHAnsi"/>
          <w:b/>
          <w:bCs/>
          <w:sz w:val="24"/>
          <w:szCs w:val="24"/>
        </w:rPr>
        <w:lastRenderedPageBreak/>
        <w:t>Phyto</w:t>
      </w:r>
      <w:proofErr w:type="spellEnd"/>
      <w:r w:rsidRPr="002C42CF">
        <w:rPr>
          <w:rFonts w:asciiTheme="majorHAnsi" w:hAnsiTheme="majorHAnsi"/>
          <w:b/>
          <w:bCs/>
          <w:sz w:val="24"/>
          <w:szCs w:val="24"/>
        </w:rPr>
        <w:t>-geography</w:t>
      </w:r>
      <w:r w:rsidRPr="002C42CF">
        <w:rPr>
          <w:rFonts w:asciiTheme="majorHAnsi" w:hAnsiTheme="majorHAnsi"/>
          <w:sz w:val="24"/>
          <w:szCs w:val="24"/>
        </w:rPr>
        <w:t xml:space="preserve">: </w:t>
      </w:r>
      <w:proofErr w:type="spellStart"/>
      <w:r w:rsidRPr="002C42CF">
        <w:rPr>
          <w:rFonts w:asciiTheme="majorHAnsi" w:hAnsiTheme="majorHAnsi"/>
          <w:sz w:val="24"/>
          <w:szCs w:val="24"/>
        </w:rPr>
        <w:t>Phyto</w:t>
      </w:r>
      <w:proofErr w:type="spellEnd"/>
      <w:r w:rsidRPr="002C42CF">
        <w:rPr>
          <w:rFonts w:asciiTheme="majorHAnsi" w:hAnsiTheme="majorHAnsi"/>
          <w:sz w:val="24"/>
          <w:szCs w:val="24"/>
        </w:rPr>
        <w:t xml:space="preserve">-geographical regions of India; vegetation types of India (forests). </w:t>
      </w:r>
    </w:p>
    <w:p w:rsidR="002C42CF" w:rsidRPr="002C42CF" w:rsidRDefault="002C42CF" w:rsidP="002C42CF">
      <w:pPr>
        <w:ind w:firstLine="720"/>
        <w:rPr>
          <w:rFonts w:asciiTheme="majorHAnsi" w:hAnsiTheme="majorHAnsi"/>
          <w:sz w:val="24"/>
          <w:szCs w:val="24"/>
        </w:rPr>
      </w:pPr>
      <w:r w:rsidRPr="002C42CF">
        <w:rPr>
          <w:rFonts w:asciiTheme="majorHAnsi" w:hAnsiTheme="majorHAnsi"/>
          <w:b/>
          <w:bCs/>
          <w:sz w:val="24"/>
          <w:szCs w:val="24"/>
        </w:rPr>
        <w:t>Environmental Pollution</w:t>
      </w:r>
      <w:r w:rsidRPr="002C42CF">
        <w:rPr>
          <w:rFonts w:asciiTheme="majorHAnsi" w:hAnsiTheme="majorHAnsi"/>
          <w:sz w:val="24"/>
          <w:szCs w:val="24"/>
        </w:rPr>
        <w:t>: Sources, types and control of air and water pollution.</w:t>
      </w:r>
    </w:p>
    <w:p w:rsidR="002C42CF" w:rsidRPr="002C42CF" w:rsidRDefault="002C42CF" w:rsidP="002C42CF">
      <w:pPr>
        <w:ind w:left="720"/>
        <w:rPr>
          <w:rFonts w:asciiTheme="majorHAnsi" w:hAnsiTheme="majorHAnsi"/>
          <w:sz w:val="24"/>
          <w:szCs w:val="24"/>
        </w:rPr>
      </w:pPr>
      <w:r w:rsidRPr="002C42CF">
        <w:rPr>
          <w:rFonts w:asciiTheme="majorHAnsi" w:hAnsiTheme="majorHAnsi"/>
          <w:b/>
          <w:bCs/>
          <w:sz w:val="24"/>
          <w:szCs w:val="24"/>
        </w:rPr>
        <w:t>Global Change</w:t>
      </w:r>
      <w:r w:rsidRPr="002C42CF">
        <w:rPr>
          <w:rFonts w:asciiTheme="majorHAnsi" w:hAnsiTheme="majorHAnsi"/>
          <w:sz w:val="24"/>
          <w:szCs w:val="24"/>
        </w:rPr>
        <w:t>: Greenhouse effect and greenhouse gases; impacts of global warming; carbon trading.</w:t>
      </w:r>
    </w:p>
    <w:p w:rsidR="002C42CF" w:rsidRDefault="002C42CF" w:rsidP="002C42CF">
      <w:pPr>
        <w:ind w:left="720"/>
        <w:rPr>
          <w:rFonts w:asciiTheme="majorHAnsi" w:hAnsiTheme="majorHAnsi"/>
          <w:sz w:val="24"/>
          <w:szCs w:val="24"/>
        </w:rPr>
      </w:pPr>
      <w:r w:rsidRPr="00357251">
        <w:rPr>
          <w:rFonts w:asciiTheme="majorHAnsi" w:hAnsiTheme="majorHAnsi"/>
          <w:b/>
          <w:bCs/>
          <w:sz w:val="28"/>
          <w:szCs w:val="28"/>
        </w:rPr>
        <w:t>Suggested Readings</w:t>
      </w:r>
      <w:r w:rsidRPr="00357251">
        <w:rPr>
          <w:rFonts w:asciiTheme="majorHAnsi" w:hAnsiTheme="majorHAnsi"/>
          <w:sz w:val="24"/>
          <w:szCs w:val="24"/>
        </w:rPr>
        <w:t xml:space="preserve">: </w:t>
      </w:r>
    </w:p>
    <w:p w:rsidR="002C42CF" w:rsidRPr="00DA1B1B" w:rsidRDefault="002C42CF" w:rsidP="002C42CF">
      <w:pPr>
        <w:ind w:left="720"/>
        <w:rPr>
          <w:rFonts w:asciiTheme="majorHAnsi" w:hAnsiTheme="majorHAnsi"/>
          <w:sz w:val="24"/>
          <w:szCs w:val="24"/>
        </w:rPr>
      </w:pPr>
      <w:r w:rsidRPr="00DA1B1B">
        <w:rPr>
          <w:rFonts w:asciiTheme="majorHAnsi" w:hAnsiTheme="majorHAnsi"/>
          <w:sz w:val="24"/>
          <w:szCs w:val="24"/>
        </w:rPr>
        <w:t xml:space="preserve">1. </w:t>
      </w:r>
      <w:proofErr w:type="spellStart"/>
      <w:r w:rsidRPr="00DA1B1B">
        <w:rPr>
          <w:rFonts w:asciiTheme="majorHAnsi" w:hAnsiTheme="majorHAnsi"/>
          <w:sz w:val="24"/>
          <w:szCs w:val="24"/>
        </w:rPr>
        <w:t>Kocchar</w:t>
      </w:r>
      <w:proofErr w:type="spellEnd"/>
      <w:r w:rsidRPr="00DA1B1B">
        <w:rPr>
          <w:rFonts w:asciiTheme="majorHAnsi" w:hAnsiTheme="majorHAnsi"/>
          <w:sz w:val="24"/>
          <w:szCs w:val="24"/>
        </w:rPr>
        <w:t>, S.L. 1998: Economic Botany in Tropics, 2nd edition, MacMillan India Ltd., New Delhi.</w:t>
      </w:r>
    </w:p>
    <w:p w:rsidR="002C42CF" w:rsidRPr="00DA1B1B" w:rsidRDefault="002C42CF" w:rsidP="002C42CF">
      <w:pPr>
        <w:ind w:left="720"/>
        <w:rPr>
          <w:rFonts w:asciiTheme="majorHAnsi" w:hAnsiTheme="majorHAnsi"/>
          <w:sz w:val="24"/>
          <w:szCs w:val="24"/>
        </w:rPr>
      </w:pPr>
      <w:r w:rsidRPr="00DA1B1B">
        <w:rPr>
          <w:rFonts w:asciiTheme="majorHAnsi" w:hAnsiTheme="majorHAnsi"/>
          <w:sz w:val="24"/>
          <w:szCs w:val="24"/>
        </w:rPr>
        <w:t xml:space="preserve"> 2. </w:t>
      </w:r>
      <w:proofErr w:type="spellStart"/>
      <w:r w:rsidRPr="00DA1B1B">
        <w:rPr>
          <w:rFonts w:asciiTheme="majorHAnsi" w:hAnsiTheme="majorHAnsi"/>
          <w:sz w:val="24"/>
          <w:szCs w:val="24"/>
        </w:rPr>
        <w:t>Sambammurthy</w:t>
      </w:r>
      <w:proofErr w:type="spellEnd"/>
      <w:r w:rsidRPr="00DA1B1B">
        <w:rPr>
          <w:rFonts w:asciiTheme="majorHAnsi" w:hAnsiTheme="majorHAnsi"/>
          <w:sz w:val="24"/>
          <w:szCs w:val="24"/>
        </w:rPr>
        <w:t xml:space="preserve">, A.V.S.S. And </w:t>
      </w:r>
      <w:proofErr w:type="spellStart"/>
      <w:r w:rsidRPr="00DA1B1B">
        <w:rPr>
          <w:rFonts w:asciiTheme="majorHAnsi" w:hAnsiTheme="majorHAnsi"/>
          <w:sz w:val="24"/>
          <w:szCs w:val="24"/>
        </w:rPr>
        <w:t>Subramanyam</w:t>
      </w:r>
      <w:proofErr w:type="spellEnd"/>
      <w:r w:rsidRPr="00DA1B1B">
        <w:rPr>
          <w:rFonts w:asciiTheme="majorHAnsi" w:hAnsiTheme="majorHAnsi"/>
          <w:sz w:val="24"/>
          <w:szCs w:val="24"/>
        </w:rPr>
        <w:t xml:space="preserve">, N.S. 1989: A Textbook of Economic Botany, Wiley Eastern Ltd., </w:t>
      </w:r>
      <w:proofErr w:type="gramStart"/>
      <w:r w:rsidRPr="00DA1B1B">
        <w:rPr>
          <w:rFonts w:asciiTheme="majorHAnsi" w:hAnsiTheme="majorHAnsi"/>
          <w:sz w:val="24"/>
          <w:szCs w:val="24"/>
        </w:rPr>
        <w:t>New</w:t>
      </w:r>
      <w:proofErr w:type="gramEnd"/>
      <w:r w:rsidRPr="00DA1B1B">
        <w:rPr>
          <w:rFonts w:asciiTheme="majorHAnsi" w:hAnsiTheme="majorHAnsi"/>
          <w:sz w:val="24"/>
          <w:szCs w:val="24"/>
        </w:rPr>
        <w:t xml:space="preserve"> Delhi.</w:t>
      </w:r>
    </w:p>
    <w:p w:rsidR="002C42CF" w:rsidRPr="00DA1B1B" w:rsidRDefault="002C42CF" w:rsidP="002C42CF">
      <w:pPr>
        <w:ind w:left="720"/>
        <w:rPr>
          <w:rFonts w:asciiTheme="majorHAnsi" w:hAnsiTheme="majorHAnsi"/>
          <w:sz w:val="24"/>
          <w:szCs w:val="24"/>
        </w:rPr>
      </w:pPr>
      <w:r w:rsidRPr="00DA1B1B">
        <w:rPr>
          <w:rFonts w:asciiTheme="majorHAnsi" w:hAnsiTheme="majorHAnsi"/>
          <w:sz w:val="24"/>
          <w:szCs w:val="24"/>
        </w:rPr>
        <w:t xml:space="preserve"> 3. Sharma, O.P. 1996: Hills Economic Botany (Late Dr. A.F. Hill adapted by O.P. Sharma), Tata McGraw Hill Co. Ltd., New Delhi.</w:t>
      </w:r>
    </w:p>
    <w:p w:rsidR="002C42CF" w:rsidRPr="00DA1B1B" w:rsidRDefault="002C42CF" w:rsidP="002C42CF">
      <w:pPr>
        <w:ind w:left="720"/>
        <w:rPr>
          <w:rFonts w:asciiTheme="majorHAnsi" w:hAnsiTheme="majorHAnsi"/>
          <w:sz w:val="24"/>
          <w:szCs w:val="24"/>
        </w:rPr>
      </w:pPr>
      <w:r w:rsidRPr="00DA1B1B">
        <w:rPr>
          <w:rFonts w:asciiTheme="majorHAnsi" w:hAnsiTheme="majorHAnsi"/>
          <w:sz w:val="24"/>
          <w:szCs w:val="24"/>
        </w:rPr>
        <w:t xml:space="preserve"> 4. Simpson, B.B. and Conner-</w:t>
      </w:r>
      <w:proofErr w:type="spellStart"/>
      <w:r w:rsidRPr="00DA1B1B">
        <w:rPr>
          <w:rFonts w:asciiTheme="majorHAnsi" w:hAnsiTheme="majorHAnsi"/>
          <w:sz w:val="24"/>
          <w:szCs w:val="24"/>
        </w:rPr>
        <w:t>Ogorzaly</w:t>
      </w:r>
      <w:proofErr w:type="spellEnd"/>
      <w:r w:rsidRPr="00DA1B1B">
        <w:rPr>
          <w:rFonts w:asciiTheme="majorHAnsi" w:hAnsiTheme="majorHAnsi"/>
          <w:sz w:val="24"/>
          <w:szCs w:val="24"/>
        </w:rPr>
        <w:t>, M. 1986: Economic Botany- Plants in our World, McGraw Hill, New York.</w:t>
      </w:r>
    </w:p>
    <w:p w:rsidR="002C42CF" w:rsidRDefault="002C42CF" w:rsidP="002C42CF">
      <w:pPr>
        <w:spacing w:before="137"/>
        <w:ind w:firstLine="720"/>
        <w:jc w:val="both"/>
        <w:rPr>
          <w:rFonts w:asciiTheme="majorHAnsi" w:hAnsiTheme="majorHAnsi"/>
          <w:sz w:val="24"/>
          <w:szCs w:val="24"/>
        </w:rPr>
      </w:pPr>
    </w:p>
    <w:p w:rsidR="002C42CF" w:rsidRPr="00DA1B1B" w:rsidRDefault="002C42CF" w:rsidP="00627865">
      <w:pPr>
        <w:spacing w:before="137"/>
        <w:ind w:left="360" w:firstLine="360"/>
        <w:jc w:val="both"/>
        <w:rPr>
          <w:rFonts w:asciiTheme="majorHAnsi" w:hAnsiTheme="majorHAnsi"/>
          <w:b/>
          <w:sz w:val="28"/>
          <w:szCs w:val="28"/>
        </w:rPr>
      </w:pPr>
      <w:r w:rsidRPr="00DA1B1B">
        <w:rPr>
          <w:rFonts w:asciiTheme="majorHAnsi" w:hAnsiTheme="majorHAnsi"/>
          <w:b/>
          <w:sz w:val="28"/>
          <w:szCs w:val="28"/>
        </w:rPr>
        <w:t xml:space="preserve">Course Objectives: </w:t>
      </w:r>
      <w:r w:rsidR="00627865">
        <w:rPr>
          <w:rFonts w:asciiTheme="majorHAnsi" w:hAnsiTheme="majorHAnsi"/>
          <w:b/>
          <w:sz w:val="28"/>
          <w:szCs w:val="28"/>
        </w:rPr>
        <w:t xml:space="preserve"> </w:t>
      </w:r>
      <w:r w:rsidR="00627865" w:rsidRPr="00627865">
        <w:rPr>
          <w:rFonts w:asciiTheme="majorHAnsi" w:hAnsiTheme="majorHAnsi"/>
          <w:bCs/>
          <w:sz w:val="24"/>
          <w:szCs w:val="24"/>
        </w:rPr>
        <w:t>This course aims to critically engage students with the concepts of ecological principles, biodiversity, population, community, ecosystem structure and function.</w:t>
      </w:r>
    </w:p>
    <w:p w:rsidR="002C42CF" w:rsidRPr="00627865" w:rsidRDefault="002C42CF" w:rsidP="00627865">
      <w:pPr>
        <w:spacing w:before="137"/>
        <w:ind w:firstLine="360"/>
        <w:jc w:val="both"/>
        <w:rPr>
          <w:rFonts w:asciiTheme="majorHAnsi" w:hAnsiTheme="majorHAnsi"/>
          <w:bCs/>
          <w:sz w:val="24"/>
          <w:szCs w:val="24"/>
        </w:rPr>
      </w:pPr>
      <w:r w:rsidRPr="00627865">
        <w:rPr>
          <w:rFonts w:asciiTheme="majorHAnsi" w:hAnsiTheme="majorHAnsi"/>
          <w:bCs/>
          <w:sz w:val="24"/>
          <w:szCs w:val="24"/>
        </w:rPr>
        <w:t xml:space="preserve">The course objectives of course ‘Ecology’ </w:t>
      </w:r>
      <w:proofErr w:type="gramStart"/>
      <w:r w:rsidRPr="00627865">
        <w:rPr>
          <w:rFonts w:asciiTheme="majorHAnsi" w:hAnsiTheme="majorHAnsi"/>
          <w:bCs/>
          <w:sz w:val="24"/>
          <w:szCs w:val="24"/>
        </w:rPr>
        <w:t>are</w:t>
      </w:r>
      <w:proofErr w:type="gramEnd"/>
      <w:r w:rsidRPr="00627865">
        <w:rPr>
          <w:rFonts w:asciiTheme="majorHAnsi" w:hAnsiTheme="majorHAnsi"/>
          <w:bCs/>
          <w:sz w:val="24"/>
          <w:szCs w:val="24"/>
        </w:rPr>
        <w:t xml:space="preserve"> as below:</w:t>
      </w:r>
    </w:p>
    <w:p w:rsidR="002C42CF" w:rsidRPr="00DA1B1B" w:rsidRDefault="002C42CF" w:rsidP="00627865">
      <w:pPr>
        <w:spacing w:before="137"/>
        <w:ind w:left="720" w:firstLine="45"/>
        <w:jc w:val="both"/>
        <w:rPr>
          <w:rFonts w:asciiTheme="majorHAnsi" w:hAnsiTheme="majorHAnsi"/>
          <w:bCs/>
          <w:sz w:val="24"/>
          <w:szCs w:val="24"/>
        </w:rPr>
      </w:pPr>
    </w:p>
    <w:p w:rsidR="002C42CF" w:rsidRPr="002E3EF8" w:rsidRDefault="00047F90" w:rsidP="00627865">
      <w:pPr>
        <w:pStyle w:val="ListParagraph"/>
        <w:numPr>
          <w:ilvl w:val="0"/>
          <w:numId w:val="11"/>
        </w:numPr>
        <w:spacing w:before="137"/>
        <w:jc w:val="both"/>
        <w:rPr>
          <w:rFonts w:asciiTheme="majorHAnsi" w:hAnsiTheme="majorHAnsi"/>
          <w:b/>
          <w:bCs/>
          <w:sz w:val="24"/>
          <w:szCs w:val="24"/>
        </w:rPr>
      </w:pPr>
      <w:r>
        <w:rPr>
          <w:rFonts w:asciiTheme="majorHAnsi" w:hAnsiTheme="majorHAnsi"/>
          <w:b/>
          <w:bCs/>
          <w:sz w:val="24"/>
          <w:szCs w:val="24"/>
        </w:rPr>
        <w:t xml:space="preserve">Understanding of concept of </w:t>
      </w:r>
      <w:r w:rsidR="002E3EF8" w:rsidRPr="002E3EF8">
        <w:rPr>
          <w:rFonts w:asciiTheme="majorHAnsi" w:hAnsiTheme="majorHAnsi"/>
          <w:b/>
          <w:bCs/>
          <w:sz w:val="24"/>
          <w:szCs w:val="24"/>
        </w:rPr>
        <w:t>Ecology</w:t>
      </w:r>
      <w:r w:rsidR="002C42CF" w:rsidRPr="002E3EF8">
        <w:rPr>
          <w:rFonts w:asciiTheme="majorHAnsi" w:hAnsiTheme="majorHAnsi"/>
          <w:b/>
          <w:bCs/>
          <w:sz w:val="24"/>
          <w:szCs w:val="24"/>
        </w:rPr>
        <w:t xml:space="preserve">: </w:t>
      </w:r>
      <w:r w:rsidR="002C42CF" w:rsidRPr="002E3EF8">
        <w:rPr>
          <w:rFonts w:asciiTheme="majorHAnsi" w:hAnsiTheme="majorHAnsi"/>
          <w:sz w:val="24"/>
          <w:szCs w:val="24"/>
        </w:rPr>
        <w:t xml:space="preserve">To understand </w:t>
      </w:r>
      <w:r w:rsidR="002E3EF8">
        <w:rPr>
          <w:rFonts w:asciiTheme="majorHAnsi" w:hAnsiTheme="majorHAnsi"/>
          <w:sz w:val="24"/>
          <w:szCs w:val="24"/>
        </w:rPr>
        <w:t>the concept of ecology.</w:t>
      </w:r>
    </w:p>
    <w:p w:rsidR="00047F90" w:rsidRDefault="002E3EF8" w:rsidP="00627865">
      <w:pPr>
        <w:pStyle w:val="ListParagraph"/>
        <w:numPr>
          <w:ilvl w:val="0"/>
          <w:numId w:val="11"/>
        </w:numPr>
        <w:rPr>
          <w:rFonts w:asciiTheme="majorHAnsi" w:hAnsiTheme="majorHAnsi"/>
          <w:sz w:val="24"/>
          <w:szCs w:val="24"/>
        </w:rPr>
      </w:pPr>
      <w:r w:rsidRPr="002C42CF">
        <w:rPr>
          <w:rFonts w:asciiTheme="majorHAnsi" w:hAnsiTheme="majorHAnsi"/>
          <w:b/>
          <w:bCs/>
          <w:sz w:val="24"/>
          <w:szCs w:val="24"/>
        </w:rPr>
        <w:t>Environment</w:t>
      </w:r>
      <w:r w:rsidR="002C42CF" w:rsidRPr="002E3EF8">
        <w:rPr>
          <w:rFonts w:asciiTheme="majorHAnsi" w:hAnsiTheme="majorHAnsi"/>
          <w:b/>
          <w:bCs/>
          <w:sz w:val="24"/>
          <w:szCs w:val="24"/>
        </w:rPr>
        <w:t>:</w:t>
      </w:r>
      <w:r w:rsidR="002C42CF" w:rsidRPr="002E3EF8">
        <w:rPr>
          <w:rFonts w:asciiTheme="majorHAnsi" w:hAnsiTheme="majorHAnsi"/>
          <w:sz w:val="24"/>
          <w:szCs w:val="24"/>
        </w:rPr>
        <w:t xml:space="preserve"> To understand </w:t>
      </w:r>
      <w:r>
        <w:rPr>
          <w:rFonts w:asciiTheme="majorHAnsi" w:hAnsiTheme="majorHAnsi"/>
          <w:sz w:val="24"/>
          <w:szCs w:val="24"/>
        </w:rPr>
        <w:t xml:space="preserve">the </w:t>
      </w:r>
      <w:r w:rsidRPr="002C42CF">
        <w:rPr>
          <w:rFonts w:asciiTheme="majorHAnsi" w:hAnsiTheme="majorHAnsi"/>
          <w:sz w:val="24"/>
          <w:szCs w:val="24"/>
        </w:rPr>
        <w:t xml:space="preserve">environmental factors- climatic (water, humidity, wind, light, temperature), </w:t>
      </w:r>
      <w:proofErr w:type="spellStart"/>
      <w:r w:rsidRPr="002C42CF">
        <w:rPr>
          <w:rFonts w:asciiTheme="majorHAnsi" w:hAnsiTheme="majorHAnsi"/>
          <w:sz w:val="24"/>
          <w:szCs w:val="24"/>
        </w:rPr>
        <w:t>edaphic</w:t>
      </w:r>
      <w:proofErr w:type="spellEnd"/>
      <w:r w:rsidRPr="002C42CF">
        <w:rPr>
          <w:rFonts w:asciiTheme="majorHAnsi" w:hAnsiTheme="majorHAnsi"/>
          <w:sz w:val="24"/>
          <w:szCs w:val="24"/>
        </w:rPr>
        <w:t xml:space="preserve"> (soil profile, </w:t>
      </w:r>
      <w:proofErr w:type="spellStart"/>
      <w:r w:rsidRPr="002C42CF">
        <w:rPr>
          <w:rFonts w:asciiTheme="majorHAnsi" w:hAnsiTheme="majorHAnsi"/>
          <w:sz w:val="24"/>
          <w:szCs w:val="24"/>
        </w:rPr>
        <w:t>physico</w:t>
      </w:r>
      <w:proofErr w:type="spellEnd"/>
      <w:r w:rsidRPr="002C42CF">
        <w:rPr>
          <w:rFonts w:asciiTheme="majorHAnsi" w:hAnsiTheme="majorHAnsi"/>
          <w:sz w:val="24"/>
          <w:szCs w:val="24"/>
        </w:rPr>
        <w:t xml:space="preserve">-chemical properties), topographic and biotic factors (species interaction). </w:t>
      </w:r>
    </w:p>
    <w:p w:rsidR="002E3EF8" w:rsidRDefault="00047F90" w:rsidP="00627865">
      <w:pPr>
        <w:pStyle w:val="ListParagraph"/>
        <w:numPr>
          <w:ilvl w:val="0"/>
          <w:numId w:val="11"/>
        </w:numPr>
        <w:rPr>
          <w:rFonts w:asciiTheme="majorHAnsi" w:hAnsiTheme="majorHAnsi"/>
          <w:sz w:val="24"/>
          <w:szCs w:val="24"/>
        </w:rPr>
      </w:pPr>
      <w:r>
        <w:rPr>
          <w:rFonts w:asciiTheme="majorHAnsi" w:hAnsiTheme="majorHAnsi"/>
          <w:b/>
          <w:bCs/>
          <w:sz w:val="24"/>
          <w:szCs w:val="24"/>
        </w:rPr>
        <w:t>Understanding of Adaptations:</w:t>
      </w:r>
      <w:r>
        <w:rPr>
          <w:rFonts w:asciiTheme="majorHAnsi" w:hAnsiTheme="majorHAnsi"/>
          <w:sz w:val="24"/>
          <w:szCs w:val="24"/>
        </w:rPr>
        <w:t xml:space="preserve"> </w:t>
      </w:r>
      <w:r w:rsidR="0014023A">
        <w:rPr>
          <w:rFonts w:asciiTheme="majorHAnsi" w:hAnsiTheme="majorHAnsi"/>
          <w:sz w:val="24"/>
          <w:szCs w:val="24"/>
        </w:rPr>
        <w:t>To understand the a</w:t>
      </w:r>
      <w:r w:rsidR="002E3EF8" w:rsidRPr="002C42CF">
        <w:rPr>
          <w:rFonts w:asciiTheme="majorHAnsi" w:hAnsiTheme="majorHAnsi"/>
          <w:sz w:val="24"/>
          <w:szCs w:val="24"/>
        </w:rPr>
        <w:t>daptations of plants to water stress and salinity (morphological and anatomical features of hydrophytes, xerophytes and halophytes).</w:t>
      </w:r>
    </w:p>
    <w:p w:rsidR="00047F90" w:rsidRPr="00627865" w:rsidRDefault="002E3EF8" w:rsidP="00627865">
      <w:pPr>
        <w:pStyle w:val="ListParagraph"/>
        <w:numPr>
          <w:ilvl w:val="0"/>
          <w:numId w:val="11"/>
        </w:numPr>
        <w:rPr>
          <w:rFonts w:asciiTheme="majorHAnsi" w:hAnsiTheme="majorHAnsi"/>
          <w:sz w:val="24"/>
          <w:szCs w:val="24"/>
        </w:rPr>
      </w:pPr>
      <w:r w:rsidRPr="00627865">
        <w:rPr>
          <w:rFonts w:asciiTheme="majorHAnsi" w:hAnsiTheme="majorHAnsi"/>
          <w:b/>
          <w:bCs/>
          <w:sz w:val="24"/>
          <w:szCs w:val="24"/>
        </w:rPr>
        <w:t>Population Ecology</w:t>
      </w:r>
      <w:r w:rsidR="002C42CF" w:rsidRPr="00627865">
        <w:rPr>
          <w:rFonts w:asciiTheme="majorHAnsi" w:hAnsiTheme="majorHAnsi"/>
          <w:b/>
          <w:bCs/>
          <w:sz w:val="24"/>
          <w:szCs w:val="24"/>
        </w:rPr>
        <w:t>:</w:t>
      </w:r>
      <w:r w:rsidR="002C42CF" w:rsidRPr="00627865">
        <w:rPr>
          <w:rFonts w:asciiTheme="majorHAnsi" w:hAnsiTheme="majorHAnsi"/>
          <w:sz w:val="24"/>
          <w:szCs w:val="24"/>
        </w:rPr>
        <w:t xml:space="preserve"> To understand the </w:t>
      </w:r>
      <w:r w:rsidR="00F47F93">
        <w:rPr>
          <w:rFonts w:asciiTheme="majorHAnsi" w:hAnsiTheme="majorHAnsi"/>
          <w:sz w:val="24"/>
          <w:szCs w:val="24"/>
        </w:rPr>
        <w:t>Basic concept and characteristics of population ecology,</w:t>
      </w:r>
      <w:r w:rsidRPr="00627865">
        <w:rPr>
          <w:rFonts w:asciiTheme="majorHAnsi" w:hAnsiTheme="majorHAnsi"/>
          <w:sz w:val="24"/>
          <w:szCs w:val="24"/>
        </w:rPr>
        <w:t xml:space="preserve"> biotic potential, growth curves; ecotypes and </w:t>
      </w:r>
      <w:proofErr w:type="spellStart"/>
      <w:r w:rsidRPr="00627865">
        <w:rPr>
          <w:rFonts w:asciiTheme="majorHAnsi" w:hAnsiTheme="majorHAnsi"/>
          <w:sz w:val="24"/>
          <w:szCs w:val="24"/>
        </w:rPr>
        <w:t>ecads</w:t>
      </w:r>
      <w:proofErr w:type="spellEnd"/>
      <w:r w:rsidRPr="00627865">
        <w:rPr>
          <w:rFonts w:asciiTheme="majorHAnsi" w:hAnsiTheme="majorHAnsi"/>
          <w:sz w:val="24"/>
          <w:szCs w:val="24"/>
        </w:rPr>
        <w:t>.</w:t>
      </w:r>
    </w:p>
    <w:p w:rsidR="002C42CF" w:rsidRPr="00047F90" w:rsidRDefault="002E3EF8" w:rsidP="00627865">
      <w:pPr>
        <w:pStyle w:val="ListParagraph"/>
        <w:numPr>
          <w:ilvl w:val="0"/>
          <w:numId w:val="11"/>
        </w:numPr>
        <w:rPr>
          <w:rFonts w:asciiTheme="majorHAnsi" w:hAnsiTheme="majorHAnsi"/>
          <w:sz w:val="24"/>
          <w:szCs w:val="24"/>
        </w:rPr>
      </w:pPr>
      <w:r w:rsidRPr="00047F90">
        <w:rPr>
          <w:rFonts w:asciiTheme="majorHAnsi" w:hAnsiTheme="majorHAnsi"/>
          <w:b/>
          <w:bCs/>
          <w:sz w:val="24"/>
          <w:szCs w:val="24"/>
        </w:rPr>
        <w:t>Community Ecology</w:t>
      </w:r>
      <w:r w:rsidR="002C42CF" w:rsidRPr="00047F90">
        <w:rPr>
          <w:rFonts w:asciiTheme="majorHAnsi" w:hAnsiTheme="majorHAnsi"/>
          <w:sz w:val="24"/>
          <w:szCs w:val="24"/>
        </w:rPr>
        <w:t xml:space="preserve">: To understand the </w:t>
      </w:r>
      <w:r w:rsidR="00F47F93">
        <w:rPr>
          <w:rFonts w:asciiTheme="majorHAnsi" w:hAnsiTheme="majorHAnsi"/>
          <w:sz w:val="24"/>
          <w:szCs w:val="24"/>
        </w:rPr>
        <w:t xml:space="preserve">Concepts </w:t>
      </w:r>
      <w:proofErr w:type="gramStart"/>
      <w:r w:rsidR="00F47F93">
        <w:rPr>
          <w:rFonts w:asciiTheme="majorHAnsi" w:hAnsiTheme="majorHAnsi"/>
          <w:sz w:val="24"/>
          <w:szCs w:val="24"/>
        </w:rPr>
        <w:t xml:space="preserve">and </w:t>
      </w:r>
      <w:r w:rsidR="00047F90" w:rsidRPr="00047F90">
        <w:rPr>
          <w:rFonts w:asciiTheme="majorHAnsi" w:hAnsiTheme="majorHAnsi"/>
          <w:sz w:val="24"/>
          <w:szCs w:val="24"/>
        </w:rPr>
        <w:t xml:space="preserve"> characteristics</w:t>
      </w:r>
      <w:proofErr w:type="gramEnd"/>
      <w:r w:rsidR="00047F90" w:rsidRPr="00047F90">
        <w:rPr>
          <w:rFonts w:asciiTheme="majorHAnsi" w:hAnsiTheme="majorHAnsi"/>
          <w:sz w:val="24"/>
          <w:szCs w:val="24"/>
        </w:rPr>
        <w:t xml:space="preserve"> </w:t>
      </w:r>
      <w:r w:rsidR="00F47F93">
        <w:rPr>
          <w:rFonts w:asciiTheme="majorHAnsi" w:hAnsiTheme="majorHAnsi"/>
          <w:sz w:val="24"/>
          <w:szCs w:val="24"/>
        </w:rPr>
        <w:t xml:space="preserve"> of community</w:t>
      </w:r>
      <w:r w:rsidR="00047F90" w:rsidRPr="00047F90">
        <w:rPr>
          <w:rFonts w:asciiTheme="majorHAnsi" w:hAnsiTheme="majorHAnsi"/>
          <w:sz w:val="24"/>
          <w:szCs w:val="24"/>
        </w:rPr>
        <w:t xml:space="preserve">(qualitative and quantitative-analytical and synthetic); methods of </w:t>
      </w:r>
      <w:r w:rsidR="00047F90" w:rsidRPr="00047F90">
        <w:rPr>
          <w:rFonts w:asciiTheme="majorHAnsi" w:hAnsiTheme="majorHAnsi"/>
          <w:sz w:val="24"/>
          <w:szCs w:val="24"/>
        </w:rPr>
        <w:lastRenderedPageBreak/>
        <w:t>analysis; ecological succession.</w:t>
      </w:r>
    </w:p>
    <w:p w:rsidR="00047F90" w:rsidRDefault="002E3EF8" w:rsidP="00627865">
      <w:pPr>
        <w:pStyle w:val="ListParagraph"/>
        <w:numPr>
          <w:ilvl w:val="0"/>
          <w:numId w:val="11"/>
        </w:numPr>
        <w:rPr>
          <w:rFonts w:asciiTheme="majorHAnsi" w:hAnsiTheme="majorHAnsi"/>
          <w:sz w:val="24"/>
          <w:szCs w:val="24"/>
        </w:rPr>
      </w:pPr>
      <w:r w:rsidRPr="002C42CF">
        <w:rPr>
          <w:rFonts w:asciiTheme="majorHAnsi" w:hAnsiTheme="majorHAnsi"/>
          <w:b/>
          <w:bCs/>
          <w:sz w:val="24"/>
          <w:szCs w:val="24"/>
        </w:rPr>
        <w:t>Ecosystem</w:t>
      </w:r>
      <w:r w:rsidR="002C42CF" w:rsidRPr="00DA1B1B">
        <w:rPr>
          <w:rFonts w:asciiTheme="majorHAnsi" w:hAnsiTheme="majorHAnsi"/>
          <w:sz w:val="24"/>
          <w:szCs w:val="24"/>
        </w:rPr>
        <w:t>:</w:t>
      </w:r>
      <w:r w:rsidR="002C42CF">
        <w:rPr>
          <w:rFonts w:asciiTheme="majorHAnsi" w:hAnsiTheme="majorHAnsi"/>
          <w:sz w:val="24"/>
          <w:szCs w:val="24"/>
        </w:rPr>
        <w:t xml:space="preserve"> </w:t>
      </w:r>
      <w:r w:rsidR="002C42CF" w:rsidRPr="00DA1B1B">
        <w:rPr>
          <w:rFonts w:asciiTheme="majorHAnsi" w:hAnsiTheme="majorHAnsi"/>
          <w:sz w:val="24"/>
          <w:szCs w:val="24"/>
        </w:rPr>
        <w:t>To understand the</w:t>
      </w:r>
      <w:r w:rsidR="00047F90">
        <w:rPr>
          <w:rFonts w:asciiTheme="majorHAnsi" w:hAnsiTheme="majorHAnsi"/>
          <w:sz w:val="24"/>
          <w:szCs w:val="24"/>
        </w:rPr>
        <w:t xml:space="preserve"> s</w:t>
      </w:r>
      <w:r w:rsidR="00047F90" w:rsidRPr="002C42CF">
        <w:rPr>
          <w:rFonts w:asciiTheme="majorHAnsi" w:hAnsiTheme="majorHAnsi"/>
          <w:sz w:val="24"/>
          <w:szCs w:val="24"/>
        </w:rPr>
        <w:t>tructure (components) and functions</w:t>
      </w:r>
      <w:r w:rsidR="00F47F93">
        <w:rPr>
          <w:rFonts w:asciiTheme="majorHAnsi" w:hAnsiTheme="majorHAnsi"/>
          <w:sz w:val="24"/>
          <w:szCs w:val="24"/>
        </w:rPr>
        <w:t xml:space="preserve"> of </w:t>
      </w:r>
      <w:proofErr w:type="spellStart"/>
      <w:r w:rsidR="00047F90" w:rsidRPr="002C42CF">
        <w:rPr>
          <w:rFonts w:asciiTheme="majorHAnsi" w:hAnsiTheme="majorHAnsi"/>
          <w:sz w:val="24"/>
          <w:szCs w:val="24"/>
        </w:rPr>
        <w:t>trophic</w:t>
      </w:r>
      <w:proofErr w:type="spellEnd"/>
      <w:r w:rsidR="00047F90" w:rsidRPr="002C42CF">
        <w:rPr>
          <w:rFonts w:asciiTheme="majorHAnsi" w:hAnsiTheme="majorHAnsi"/>
          <w:sz w:val="24"/>
          <w:szCs w:val="24"/>
        </w:rPr>
        <w:t xml:space="preserve"> levels, food chains, food webs, ecolo</w:t>
      </w:r>
      <w:r w:rsidR="00F47F93">
        <w:rPr>
          <w:rFonts w:asciiTheme="majorHAnsi" w:hAnsiTheme="majorHAnsi"/>
          <w:sz w:val="24"/>
          <w:szCs w:val="24"/>
        </w:rPr>
        <w:t>gical pyramids and energy flow.</w:t>
      </w:r>
    </w:p>
    <w:p w:rsidR="002C42CF" w:rsidRPr="00047F90" w:rsidRDefault="002C42CF" w:rsidP="00627865">
      <w:pPr>
        <w:pStyle w:val="ListParagraph"/>
        <w:numPr>
          <w:ilvl w:val="0"/>
          <w:numId w:val="11"/>
        </w:numPr>
        <w:rPr>
          <w:rFonts w:asciiTheme="majorHAnsi" w:hAnsiTheme="majorHAnsi"/>
          <w:b/>
          <w:bCs/>
          <w:sz w:val="24"/>
          <w:szCs w:val="24"/>
        </w:rPr>
      </w:pPr>
      <w:r w:rsidRPr="00047F90">
        <w:rPr>
          <w:rFonts w:asciiTheme="majorHAnsi" w:hAnsiTheme="majorHAnsi"/>
          <w:b/>
          <w:bCs/>
          <w:sz w:val="24"/>
          <w:szCs w:val="24"/>
        </w:rPr>
        <w:t xml:space="preserve"> </w:t>
      </w:r>
      <w:r w:rsidR="00047F90" w:rsidRPr="00047F90">
        <w:rPr>
          <w:rFonts w:asciiTheme="majorHAnsi" w:hAnsiTheme="majorHAnsi"/>
          <w:b/>
          <w:bCs/>
          <w:sz w:val="24"/>
          <w:szCs w:val="24"/>
        </w:rPr>
        <w:t>Biogeochemical Cycles:</w:t>
      </w:r>
      <w:r w:rsidR="00047F90" w:rsidRPr="00047F90">
        <w:rPr>
          <w:rFonts w:asciiTheme="majorHAnsi" w:hAnsiTheme="majorHAnsi"/>
          <w:sz w:val="24"/>
          <w:szCs w:val="24"/>
        </w:rPr>
        <w:t xml:space="preserve"> </w:t>
      </w:r>
      <w:r w:rsidR="00F47F93" w:rsidRPr="00DA1B1B">
        <w:rPr>
          <w:rFonts w:asciiTheme="majorHAnsi" w:hAnsiTheme="majorHAnsi"/>
          <w:sz w:val="24"/>
          <w:szCs w:val="24"/>
        </w:rPr>
        <w:t>To understand the</w:t>
      </w:r>
      <w:r w:rsidR="00F47F93">
        <w:rPr>
          <w:rFonts w:asciiTheme="majorHAnsi" w:hAnsiTheme="majorHAnsi"/>
          <w:sz w:val="24"/>
          <w:szCs w:val="24"/>
        </w:rPr>
        <w:t xml:space="preserve"> </w:t>
      </w:r>
      <w:r w:rsidR="00047F90">
        <w:rPr>
          <w:rFonts w:asciiTheme="majorHAnsi" w:hAnsiTheme="majorHAnsi"/>
          <w:sz w:val="24"/>
          <w:szCs w:val="24"/>
        </w:rPr>
        <w:t>C</w:t>
      </w:r>
      <w:r w:rsidR="00047F90" w:rsidRPr="002C42CF">
        <w:rPr>
          <w:rFonts w:asciiTheme="majorHAnsi" w:hAnsiTheme="majorHAnsi"/>
          <w:sz w:val="24"/>
          <w:szCs w:val="24"/>
        </w:rPr>
        <w:t>arbon and nitrogen; hydrological (water) cycle</w:t>
      </w:r>
      <w:proofErr w:type="gramStart"/>
      <w:r w:rsidR="00047F90" w:rsidRPr="002C42CF">
        <w:rPr>
          <w:rFonts w:asciiTheme="majorHAnsi" w:hAnsiTheme="majorHAnsi"/>
          <w:sz w:val="24"/>
          <w:szCs w:val="24"/>
        </w:rPr>
        <w:t>.</w:t>
      </w:r>
      <w:r w:rsidR="00047F90" w:rsidRPr="00DA1B1B">
        <w:rPr>
          <w:rFonts w:asciiTheme="majorHAnsi" w:hAnsiTheme="majorHAnsi"/>
          <w:sz w:val="24"/>
          <w:szCs w:val="24"/>
        </w:rPr>
        <w:t>.</w:t>
      </w:r>
      <w:proofErr w:type="gramEnd"/>
    </w:p>
    <w:p w:rsidR="00047F90" w:rsidRPr="00047F90" w:rsidRDefault="002E3EF8" w:rsidP="00627865">
      <w:pPr>
        <w:pStyle w:val="ListParagraph"/>
        <w:numPr>
          <w:ilvl w:val="0"/>
          <w:numId w:val="11"/>
        </w:numPr>
        <w:rPr>
          <w:rFonts w:asciiTheme="majorHAnsi" w:hAnsiTheme="majorHAnsi"/>
          <w:b/>
          <w:bCs/>
          <w:sz w:val="24"/>
          <w:szCs w:val="24"/>
        </w:rPr>
      </w:pPr>
      <w:proofErr w:type="spellStart"/>
      <w:r w:rsidRPr="00047F90">
        <w:rPr>
          <w:rFonts w:asciiTheme="majorHAnsi" w:hAnsiTheme="majorHAnsi"/>
          <w:b/>
          <w:bCs/>
          <w:sz w:val="24"/>
          <w:szCs w:val="24"/>
        </w:rPr>
        <w:t>Phyto</w:t>
      </w:r>
      <w:proofErr w:type="spellEnd"/>
      <w:r w:rsidRPr="00047F90">
        <w:rPr>
          <w:rFonts w:asciiTheme="majorHAnsi" w:hAnsiTheme="majorHAnsi"/>
          <w:b/>
          <w:bCs/>
          <w:sz w:val="24"/>
          <w:szCs w:val="24"/>
        </w:rPr>
        <w:t>-geography</w:t>
      </w:r>
      <w:r w:rsidR="002C42CF" w:rsidRPr="00047F90">
        <w:rPr>
          <w:rFonts w:asciiTheme="majorHAnsi" w:hAnsiTheme="majorHAnsi"/>
          <w:sz w:val="24"/>
          <w:szCs w:val="24"/>
        </w:rPr>
        <w:t>.</w:t>
      </w:r>
      <w:r w:rsidR="00047F90" w:rsidRPr="00047F90">
        <w:rPr>
          <w:rFonts w:asciiTheme="majorHAnsi" w:hAnsiTheme="majorHAnsi"/>
          <w:sz w:val="24"/>
          <w:szCs w:val="24"/>
        </w:rPr>
        <w:t xml:space="preserve"> </w:t>
      </w:r>
      <w:r w:rsidR="00F47F93" w:rsidRPr="00DA1B1B">
        <w:rPr>
          <w:rFonts w:asciiTheme="majorHAnsi" w:hAnsiTheme="majorHAnsi"/>
          <w:sz w:val="24"/>
          <w:szCs w:val="24"/>
        </w:rPr>
        <w:t>To understand the</w:t>
      </w:r>
      <w:r w:rsidR="00F47F93">
        <w:rPr>
          <w:rFonts w:asciiTheme="majorHAnsi" w:hAnsiTheme="majorHAnsi"/>
          <w:sz w:val="24"/>
          <w:szCs w:val="24"/>
        </w:rPr>
        <w:t xml:space="preserve"> </w:t>
      </w:r>
      <w:proofErr w:type="spellStart"/>
      <w:r w:rsidR="00047F90" w:rsidRPr="00047F90">
        <w:rPr>
          <w:rFonts w:asciiTheme="majorHAnsi" w:hAnsiTheme="majorHAnsi"/>
          <w:sz w:val="24"/>
          <w:szCs w:val="24"/>
        </w:rPr>
        <w:t>Phyto</w:t>
      </w:r>
      <w:proofErr w:type="spellEnd"/>
      <w:r w:rsidR="00047F90" w:rsidRPr="00047F90">
        <w:rPr>
          <w:rFonts w:asciiTheme="majorHAnsi" w:hAnsiTheme="majorHAnsi"/>
          <w:sz w:val="24"/>
          <w:szCs w:val="24"/>
        </w:rPr>
        <w:t xml:space="preserve">-geographical regions of India; vegetation types of India (forests). </w:t>
      </w:r>
    </w:p>
    <w:p w:rsidR="00047F90" w:rsidRPr="00047F90" w:rsidRDefault="002E3EF8" w:rsidP="00627865">
      <w:pPr>
        <w:pStyle w:val="ListParagraph"/>
        <w:numPr>
          <w:ilvl w:val="0"/>
          <w:numId w:val="11"/>
        </w:numPr>
        <w:rPr>
          <w:rFonts w:asciiTheme="majorHAnsi" w:hAnsiTheme="majorHAnsi"/>
          <w:sz w:val="24"/>
          <w:szCs w:val="24"/>
        </w:rPr>
      </w:pPr>
      <w:r w:rsidRPr="00047F90">
        <w:rPr>
          <w:rFonts w:asciiTheme="majorHAnsi" w:hAnsiTheme="majorHAnsi"/>
          <w:b/>
          <w:bCs/>
          <w:sz w:val="24"/>
          <w:szCs w:val="24"/>
        </w:rPr>
        <w:t>Environmental Pollution</w:t>
      </w:r>
      <w:r w:rsidR="002C42CF" w:rsidRPr="00047F90">
        <w:rPr>
          <w:rFonts w:asciiTheme="majorHAnsi" w:hAnsiTheme="majorHAnsi"/>
          <w:sz w:val="24"/>
          <w:szCs w:val="24"/>
        </w:rPr>
        <w:t xml:space="preserve">: </w:t>
      </w:r>
      <w:r w:rsidR="00047F90" w:rsidRPr="00047F90">
        <w:rPr>
          <w:rFonts w:asciiTheme="majorHAnsi" w:hAnsiTheme="majorHAnsi"/>
          <w:sz w:val="24"/>
          <w:szCs w:val="24"/>
        </w:rPr>
        <w:t>To understand the sources, types and control of air and water pollution.</w:t>
      </w:r>
    </w:p>
    <w:p w:rsidR="002E3EF8" w:rsidRPr="00047F90" w:rsidRDefault="002E3EF8" w:rsidP="00047F90">
      <w:pPr>
        <w:rPr>
          <w:rFonts w:asciiTheme="majorHAnsi" w:hAnsiTheme="majorHAnsi"/>
          <w:sz w:val="24"/>
          <w:szCs w:val="24"/>
        </w:rPr>
      </w:pPr>
    </w:p>
    <w:p w:rsidR="002E3EF8" w:rsidRDefault="002E3EF8" w:rsidP="00627865">
      <w:pPr>
        <w:pStyle w:val="ListParagraph"/>
        <w:numPr>
          <w:ilvl w:val="0"/>
          <w:numId w:val="11"/>
        </w:numPr>
        <w:rPr>
          <w:rFonts w:asciiTheme="majorHAnsi" w:hAnsiTheme="majorHAnsi"/>
          <w:sz w:val="24"/>
          <w:szCs w:val="24"/>
        </w:rPr>
      </w:pPr>
      <w:r w:rsidRPr="002C42CF">
        <w:rPr>
          <w:rFonts w:asciiTheme="majorHAnsi" w:hAnsiTheme="majorHAnsi"/>
          <w:b/>
          <w:bCs/>
          <w:sz w:val="24"/>
          <w:szCs w:val="24"/>
        </w:rPr>
        <w:t>Global Change</w:t>
      </w:r>
      <w:r w:rsidR="00047F90">
        <w:rPr>
          <w:rFonts w:asciiTheme="majorHAnsi" w:hAnsiTheme="majorHAnsi"/>
          <w:b/>
          <w:bCs/>
          <w:sz w:val="24"/>
          <w:szCs w:val="24"/>
        </w:rPr>
        <w:t xml:space="preserve">: </w:t>
      </w:r>
      <w:r w:rsidR="00047F90" w:rsidRPr="002C42CF">
        <w:rPr>
          <w:rFonts w:asciiTheme="majorHAnsi" w:hAnsiTheme="majorHAnsi"/>
          <w:sz w:val="24"/>
          <w:szCs w:val="24"/>
        </w:rPr>
        <w:t>Greenhouse effect and greenhouse gases; impacts of global warming; carbon trading.</w:t>
      </w:r>
    </w:p>
    <w:p w:rsidR="002C42CF" w:rsidRPr="00DA1B1B" w:rsidRDefault="002C42CF" w:rsidP="002C42CF">
      <w:pPr>
        <w:pStyle w:val="ListParagraph"/>
        <w:spacing w:before="137"/>
        <w:ind w:left="1080" w:firstLine="0"/>
        <w:jc w:val="both"/>
        <w:rPr>
          <w:rFonts w:asciiTheme="majorHAnsi" w:hAnsiTheme="majorHAnsi"/>
          <w:b/>
          <w:bCs/>
          <w:sz w:val="24"/>
          <w:szCs w:val="24"/>
        </w:rPr>
      </w:pPr>
    </w:p>
    <w:p w:rsidR="002C42CF" w:rsidRPr="00627865" w:rsidRDefault="002C42CF" w:rsidP="00627865">
      <w:pPr>
        <w:spacing w:before="137"/>
        <w:ind w:firstLine="360"/>
        <w:jc w:val="both"/>
        <w:rPr>
          <w:rFonts w:asciiTheme="majorHAnsi" w:hAnsiTheme="majorHAnsi"/>
          <w:b/>
          <w:sz w:val="24"/>
          <w:szCs w:val="24"/>
        </w:rPr>
      </w:pPr>
      <w:r w:rsidRPr="00627865">
        <w:rPr>
          <w:rFonts w:asciiTheme="majorHAnsi" w:hAnsiTheme="majorHAnsi"/>
          <w:b/>
          <w:sz w:val="24"/>
          <w:szCs w:val="24"/>
        </w:rPr>
        <w:t>Course Outcomes:</w:t>
      </w:r>
    </w:p>
    <w:p w:rsidR="002C42CF" w:rsidRPr="00DA1B1B" w:rsidRDefault="002C42CF" w:rsidP="00627865">
      <w:pPr>
        <w:pStyle w:val="BodyText"/>
        <w:spacing w:before="132"/>
        <w:ind w:left="0" w:firstLine="360"/>
        <w:rPr>
          <w:rFonts w:asciiTheme="majorHAnsi" w:hAnsiTheme="majorHAnsi"/>
          <w:b/>
        </w:rPr>
      </w:pPr>
      <w:r w:rsidRPr="00DA1B1B">
        <w:rPr>
          <w:rFonts w:asciiTheme="majorHAnsi" w:hAnsiTheme="majorHAnsi"/>
        </w:rPr>
        <w:t>After</w:t>
      </w:r>
      <w:r w:rsidRPr="00DA1B1B">
        <w:rPr>
          <w:rFonts w:asciiTheme="majorHAnsi" w:hAnsiTheme="majorHAnsi"/>
          <w:spacing w:val="-3"/>
        </w:rPr>
        <w:t xml:space="preserve"> </w:t>
      </w:r>
      <w:r w:rsidRPr="00DA1B1B">
        <w:rPr>
          <w:rFonts w:asciiTheme="majorHAnsi" w:hAnsiTheme="majorHAnsi"/>
        </w:rPr>
        <w:t>the</w:t>
      </w:r>
      <w:r w:rsidRPr="00DA1B1B">
        <w:rPr>
          <w:rFonts w:asciiTheme="majorHAnsi" w:hAnsiTheme="majorHAnsi"/>
          <w:spacing w:val="-1"/>
        </w:rPr>
        <w:t xml:space="preserve"> </w:t>
      </w:r>
      <w:r w:rsidRPr="00DA1B1B">
        <w:rPr>
          <w:rFonts w:asciiTheme="majorHAnsi" w:hAnsiTheme="majorHAnsi"/>
        </w:rPr>
        <w:t>successful</w:t>
      </w:r>
      <w:r w:rsidRPr="00DA1B1B">
        <w:rPr>
          <w:rFonts w:asciiTheme="majorHAnsi" w:hAnsiTheme="majorHAnsi"/>
          <w:spacing w:val="1"/>
        </w:rPr>
        <w:t xml:space="preserve"> </w:t>
      </w:r>
      <w:r w:rsidRPr="00DA1B1B">
        <w:rPr>
          <w:rFonts w:asciiTheme="majorHAnsi" w:hAnsiTheme="majorHAnsi"/>
        </w:rPr>
        <w:t>completion of</w:t>
      </w:r>
      <w:r w:rsidRPr="00DA1B1B">
        <w:rPr>
          <w:rFonts w:asciiTheme="majorHAnsi" w:hAnsiTheme="majorHAnsi"/>
          <w:spacing w:val="-2"/>
        </w:rPr>
        <w:t xml:space="preserve"> </w:t>
      </w:r>
      <w:r w:rsidRPr="00DA1B1B">
        <w:rPr>
          <w:rFonts w:asciiTheme="majorHAnsi" w:hAnsiTheme="majorHAnsi"/>
        </w:rPr>
        <w:t>the</w:t>
      </w:r>
      <w:r w:rsidRPr="00DA1B1B">
        <w:rPr>
          <w:rFonts w:asciiTheme="majorHAnsi" w:hAnsiTheme="majorHAnsi"/>
          <w:spacing w:val="-1"/>
        </w:rPr>
        <w:t xml:space="preserve"> </w:t>
      </w:r>
      <w:r w:rsidRPr="00DA1B1B">
        <w:rPr>
          <w:rFonts w:asciiTheme="majorHAnsi" w:hAnsiTheme="majorHAnsi"/>
        </w:rPr>
        <w:t>course, students</w:t>
      </w:r>
      <w:r w:rsidRPr="00DA1B1B">
        <w:rPr>
          <w:rFonts w:asciiTheme="majorHAnsi" w:hAnsiTheme="majorHAnsi"/>
          <w:spacing w:val="-1"/>
        </w:rPr>
        <w:t xml:space="preserve"> </w:t>
      </w:r>
      <w:r w:rsidRPr="00DA1B1B">
        <w:rPr>
          <w:rFonts w:asciiTheme="majorHAnsi" w:hAnsiTheme="majorHAnsi"/>
        </w:rPr>
        <w:t>will</w:t>
      </w:r>
      <w:r w:rsidRPr="00DA1B1B">
        <w:rPr>
          <w:rFonts w:asciiTheme="majorHAnsi" w:hAnsiTheme="majorHAnsi"/>
          <w:spacing w:val="-1"/>
        </w:rPr>
        <w:t xml:space="preserve"> </w:t>
      </w:r>
      <w:r w:rsidRPr="00DA1B1B">
        <w:rPr>
          <w:rFonts w:asciiTheme="majorHAnsi" w:hAnsiTheme="majorHAnsi"/>
        </w:rPr>
        <w:t>be</w:t>
      </w:r>
      <w:r w:rsidRPr="00DA1B1B">
        <w:rPr>
          <w:rFonts w:asciiTheme="majorHAnsi" w:hAnsiTheme="majorHAnsi"/>
          <w:spacing w:val="-1"/>
        </w:rPr>
        <w:t xml:space="preserve"> </w:t>
      </w:r>
      <w:r w:rsidRPr="00DA1B1B">
        <w:rPr>
          <w:rFonts w:asciiTheme="majorHAnsi" w:hAnsiTheme="majorHAnsi"/>
        </w:rPr>
        <w:t>able</w:t>
      </w:r>
      <w:r w:rsidRPr="00DA1B1B">
        <w:rPr>
          <w:rFonts w:asciiTheme="majorHAnsi" w:hAnsiTheme="majorHAnsi"/>
          <w:spacing w:val="-1"/>
        </w:rPr>
        <w:t xml:space="preserve"> </w:t>
      </w:r>
      <w:r w:rsidRPr="00DA1B1B">
        <w:rPr>
          <w:rFonts w:asciiTheme="majorHAnsi" w:hAnsiTheme="majorHAnsi"/>
        </w:rPr>
        <w:t>to:</w:t>
      </w:r>
    </w:p>
    <w:p w:rsidR="002C42CF" w:rsidRPr="00DA1B1B" w:rsidRDefault="002C42CF" w:rsidP="002C42CF">
      <w:pPr>
        <w:pStyle w:val="ListParagraph"/>
        <w:spacing w:before="137"/>
        <w:ind w:left="1080" w:firstLine="0"/>
        <w:jc w:val="both"/>
        <w:rPr>
          <w:rFonts w:asciiTheme="majorHAnsi" w:hAnsiTheme="majorHAnsi"/>
          <w:b/>
          <w:sz w:val="24"/>
          <w:szCs w:val="24"/>
        </w:rPr>
      </w:pPr>
    </w:p>
    <w:p w:rsidR="00047F90" w:rsidRDefault="002C42CF" w:rsidP="00627865">
      <w:pPr>
        <w:pStyle w:val="ListParagraph"/>
        <w:numPr>
          <w:ilvl w:val="0"/>
          <w:numId w:val="11"/>
        </w:numPr>
        <w:rPr>
          <w:rFonts w:asciiTheme="majorHAnsi" w:hAnsiTheme="majorHAnsi"/>
          <w:sz w:val="24"/>
          <w:szCs w:val="24"/>
        </w:rPr>
      </w:pPr>
      <w:r w:rsidRPr="00432C2F">
        <w:rPr>
          <w:rFonts w:asciiTheme="majorHAnsi" w:hAnsiTheme="majorHAnsi"/>
          <w:sz w:val="24"/>
          <w:szCs w:val="24"/>
        </w:rPr>
        <w:t xml:space="preserve">Students can explain the </w:t>
      </w:r>
      <w:r w:rsidR="00047F90" w:rsidRPr="00432C2F">
        <w:rPr>
          <w:rFonts w:asciiTheme="majorHAnsi" w:hAnsiTheme="majorHAnsi"/>
          <w:sz w:val="24"/>
          <w:szCs w:val="24"/>
        </w:rPr>
        <w:t xml:space="preserve">concept of environmental factors- climatic (water, humidity, wind, light, temperature), </w:t>
      </w:r>
      <w:proofErr w:type="spellStart"/>
      <w:r w:rsidR="00047F90" w:rsidRPr="00432C2F">
        <w:rPr>
          <w:rFonts w:asciiTheme="majorHAnsi" w:hAnsiTheme="majorHAnsi"/>
          <w:sz w:val="24"/>
          <w:szCs w:val="24"/>
        </w:rPr>
        <w:t>edaphic</w:t>
      </w:r>
      <w:proofErr w:type="spellEnd"/>
      <w:r w:rsidR="00047F90" w:rsidRPr="00432C2F">
        <w:rPr>
          <w:rFonts w:asciiTheme="majorHAnsi" w:hAnsiTheme="majorHAnsi"/>
          <w:sz w:val="24"/>
          <w:szCs w:val="24"/>
        </w:rPr>
        <w:t xml:space="preserve"> (soil profile, </w:t>
      </w:r>
      <w:proofErr w:type="spellStart"/>
      <w:r w:rsidR="00047F90" w:rsidRPr="00432C2F">
        <w:rPr>
          <w:rFonts w:asciiTheme="majorHAnsi" w:hAnsiTheme="majorHAnsi"/>
          <w:sz w:val="24"/>
          <w:szCs w:val="24"/>
        </w:rPr>
        <w:t>physico</w:t>
      </w:r>
      <w:proofErr w:type="spellEnd"/>
      <w:r w:rsidR="00047F90" w:rsidRPr="00432C2F">
        <w:rPr>
          <w:rFonts w:asciiTheme="majorHAnsi" w:hAnsiTheme="majorHAnsi"/>
          <w:sz w:val="24"/>
          <w:szCs w:val="24"/>
        </w:rPr>
        <w:t xml:space="preserve">-chemical properties), topographic and biotic factors (species interaction). </w:t>
      </w:r>
    </w:p>
    <w:p w:rsidR="002C42CF" w:rsidRPr="00432C2F" w:rsidRDefault="002C42CF" w:rsidP="004F0908">
      <w:pPr>
        <w:pStyle w:val="ListParagraph"/>
        <w:widowControl/>
        <w:numPr>
          <w:ilvl w:val="0"/>
          <w:numId w:val="11"/>
        </w:numPr>
        <w:adjustRightInd w:val="0"/>
        <w:spacing w:before="0" w:line="360" w:lineRule="auto"/>
        <w:contextualSpacing/>
        <w:jc w:val="both"/>
        <w:rPr>
          <w:rFonts w:asciiTheme="majorHAnsi" w:hAnsiTheme="majorHAnsi"/>
          <w:sz w:val="24"/>
          <w:szCs w:val="24"/>
        </w:rPr>
      </w:pPr>
      <w:r w:rsidRPr="00432C2F">
        <w:rPr>
          <w:rFonts w:asciiTheme="majorHAnsi" w:hAnsiTheme="majorHAnsi"/>
          <w:bCs/>
          <w:sz w:val="24"/>
          <w:szCs w:val="24"/>
        </w:rPr>
        <w:t xml:space="preserve">Students will be able to </w:t>
      </w:r>
      <w:proofErr w:type="gramStart"/>
      <w:r w:rsidRPr="00432C2F">
        <w:rPr>
          <w:rFonts w:asciiTheme="majorHAnsi" w:hAnsiTheme="majorHAnsi"/>
          <w:bCs/>
          <w:sz w:val="24"/>
          <w:szCs w:val="24"/>
        </w:rPr>
        <w:t>e</w:t>
      </w:r>
      <w:r w:rsidRPr="00432C2F">
        <w:rPr>
          <w:rFonts w:asciiTheme="majorHAnsi" w:hAnsiTheme="majorHAnsi"/>
          <w:sz w:val="24"/>
          <w:szCs w:val="24"/>
        </w:rPr>
        <w:t xml:space="preserve">xplain </w:t>
      </w:r>
      <w:r w:rsidR="00432C2F" w:rsidRPr="00432C2F">
        <w:rPr>
          <w:rFonts w:asciiTheme="majorHAnsi" w:hAnsiTheme="majorHAnsi"/>
          <w:sz w:val="24"/>
          <w:szCs w:val="24"/>
        </w:rPr>
        <w:t xml:space="preserve"> the</w:t>
      </w:r>
      <w:proofErr w:type="gramEnd"/>
      <w:r w:rsidR="00432C2F" w:rsidRPr="00432C2F">
        <w:rPr>
          <w:rFonts w:asciiTheme="majorHAnsi" w:hAnsiTheme="majorHAnsi"/>
          <w:sz w:val="24"/>
          <w:szCs w:val="24"/>
        </w:rPr>
        <w:t xml:space="preserve"> concept of Adaptations of plants to water stress and salinity (morphological and anatomical features of hydrophytes, xerophytes and halophytes). </w:t>
      </w:r>
    </w:p>
    <w:p w:rsidR="00432C2F" w:rsidRPr="00432C2F" w:rsidRDefault="002C42CF" w:rsidP="004F0908">
      <w:pPr>
        <w:pStyle w:val="ListParagraph"/>
        <w:numPr>
          <w:ilvl w:val="0"/>
          <w:numId w:val="11"/>
        </w:numPr>
        <w:spacing w:before="0"/>
        <w:rPr>
          <w:rFonts w:asciiTheme="majorHAnsi" w:hAnsiTheme="majorHAnsi"/>
          <w:b/>
          <w:bCs/>
          <w:sz w:val="24"/>
          <w:szCs w:val="24"/>
        </w:rPr>
      </w:pPr>
      <w:r w:rsidRPr="00432C2F">
        <w:rPr>
          <w:rFonts w:asciiTheme="majorHAnsi" w:hAnsiTheme="majorHAnsi"/>
          <w:sz w:val="24"/>
          <w:szCs w:val="24"/>
        </w:rPr>
        <w:t>Students will be able to describe</w:t>
      </w:r>
      <w:r w:rsidR="00432C2F" w:rsidRPr="00432C2F">
        <w:rPr>
          <w:rFonts w:asciiTheme="majorHAnsi" w:hAnsiTheme="majorHAnsi"/>
          <w:sz w:val="24"/>
          <w:szCs w:val="24"/>
        </w:rPr>
        <w:t xml:space="preserve"> the </w:t>
      </w:r>
      <w:r w:rsidR="00432C2F">
        <w:rPr>
          <w:rFonts w:asciiTheme="majorHAnsi" w:hAnsiTheme="majorHAnsi"/>
          <w:sz w:val="24"/>
          <w:szCs w:val="24"/>
        </w:rPr>
        <w:t xml:space="preserve">Basic concept </w:t>
      </w:r>
      <w:proofErr w:type="gramStart"/>
      <w:r w:rsidR="00432C2F">
        <w:rPr>
          <w:rFonts w:asciiTheme="majorHAnsi" w:hAnsiTheme="majorHAnsi"/>
          <w:sz w:val="24"/>
          <w:szCs w:val="24"/>
        </w:rPr>
        <w:t>of  characteristics</w:t>
      </w:r>
      <w:proofErr w:type="gramEnd"/>
      <w:r w:rsidR="00432C2F">
        <w:rPr>
          <w:rFonts w:asciiTheme="majorHAnsi" w:hAnsiTheme="majorHAnsi"/>
          <w:sz w:val="24"/>
          <w:szCs w:val="24"/>
        </w:rPr>
        <w:t xml:space="preserve"> of population ecology,</w:t>
      </w:r>
      <w:r w:rsidR="00432C2F" w:rsidRPr="00432C2F">
        <w:rPr>
          <w:rFonts w:asciiTheme="majorHAnsi" w:hAnsiTheme="majorHAnsi"/>
          <w:sz w:val="24"/>
          <w:szCs w:val="24"/>
        </w:rPr>
        <w:t xml:space="preserve"> biotic potential, growth curves; ecotypes and </w:t>
      </w:r>
      <w:proofErr w:type="spellStart"/>
      <w:r w:rsidR="00432C2F" w:rsidRPr="00432C2F">
        <w:rPr>
          <w:rFonts w:asciiTheme="majorHAnsi" w:hAnsiTheme="majorHAnsi"/>
          <w:sz w:val="24"/>
          <w:szCs w:val="24"/>
        </w:rPr>
        <w:t>ecads</w:t>
      </w:r>
      <w:proofErr w:type="spellEnd"/>
      <w:r w:rsidR="00432C2F" w:rsidRPr="00432C2F">
        <w:rPr>
          <w:rFonts w:asciiTheme="majorHAnsi" w:hAnsiTheme="majorHAnsi"/>
          <w:sz w:val="24"/>
          <w:szCs w:val="24"/>
        </w:rPr>
        <w:t>.</w:t>
      </w:r>
    </w:p>
    <w:p w:rsidR="00432C2F" w:rsidRDefault="002C42CF" w:rsidP="00627865">
      <w:pPr>
        <w:pStyle w:val="ListParagraph"/>
        <w:widowControl/>
        <w:numPr>
          <w:ilvl w:val="0"/>
          <w:numId w:val="11"/>
        </w:numPr>
        <w:adjustRightInd w:val="0"/>
        <w:spacing w:before="240" w:line="360" w:lineRule="auto"/>
        <w:contextualSpacing/>
        <w:jc w:val="both"/>
        <w:rPr>
          <w:rFonts w:asciiTheme="majorHAnsi" w:hAnsiTheme="majorHAnsi"/>
          <w:sz w:val="24"/>
          <w:szCs w:val="24"/>
        </w:rPr>
      </w:pPr>
      <w:r w:rsidRPr="00432C2F">
        <w:rPr>
          <w:rFonts w:asciiTheme="majorHAnsi" w:hAnsiTheme="majorHAnsi"/>
          <w:bCs/>
          <w:sz w:val="24"/>
          <w:szCs w:val="24"/>
        </w:rPr>
        <w:t>They can explain</w:t>
      </w:r>
      <w:r w:rsidRPr="00432C2F">
        <w:rPr>
          <w:rFonts w:asciiTheme="majorHAnsi" w:hAnsiTheme="majorHAnsi"/>
          <w:sz w:val="24"/>
          <w:szCs w:val="24"/>
        </w:rPr>
        <w:t xml:space="preserve"> the </w:t>
      </w:r>
      <w:r w:rsidR="00432C2F">
        <w:rPr>
          <w:rFonts w:asciiTheme="majorHAnsi" w:hAnsiTheme="majorHAnsi"/>
          <w:sz w:val="24"/>
          <w:szCs w:val="24"/>
        </w:rPr>
        <w:t xml:space="preserve">Concepts and </w:t>
      </w:r>
      <w:r w:rsidR="00432C2F" w:rsidRPr="00432C2F">
        <w:rPr>
          <w:rFonts w:asciiTheme="majorHAnsi" w:hAnsiTheme="majorHAnsi"/>
          <w:sz w:val="24"/>
          <w:szCs w:val="24"/>
        </w:rPr>
        <w:t>characteristics (qualitative and quantitative-analytical and synthetic)</w:t>
      </w:r>
      <w:r w:rsidR="00432C2F">
        <w:rPr>
          <w:rFonts w:asciiTheme="majorHAnsi" w:hAnsiTheme="majorHAnsi"/>
          <w:sz w:val="24"/>
          <w:szCs w:val="24"/>
        </w:rPr>
        <w:t xml:space="preserve"> of community ecology.</w:t>
      </w:r>
    </w:p>
    <w:p w:rsidR="004F0908" w:rsidRDefault="00432C2F" w:rsidP="004F0908">
      <w:pPr>
        <w:pStyle w:val="ListParagraph"/>
        <w:widowControl/>
        <w:numPr>
          <w:ilvl w:val="0"/>
          <w:numId w:val="11"/>
        </w:numPr>
        <w:adjustRightInd w:val="0"/>
        <w:spacing w:before="240" w:line="360" w:lineRule="auto"/>
        <w:contextualSpacing/>
        <w:jc w:val="both"/>
        <w:rPr>
          <w:rFonts w:asciiTheme="majorHAnsi" w:hAnsiTheme="majorHAnsi"/>
          <w:sz w:val="24"/>
          <w:szCs w:val="24"/>
        </w:rPr>
      </w:pPr>
      <w:r w:rsidRPr="00432C2F">
        <w:rPr>
          <w:rFonts w:asciiTheme="majorHAnsi" w:hAnsiTheme="majorHAnsi"/>
          <w:bCs/>
          <w:sz w:val="24"/>
          <w:szCs w:val="24"/>
        </w:rPr>
        <w:t>They can explain</w:t>
      </w:r>
      <w:r w:rsidRPr="00432C2F">
        <w:rPr>
          <w:rFonts w:asciiTheme="majorHAnsi" w:hAnsiTheme="majorHAnsi"/>
          <w:sz w:val="24"/>
          <w:szCs w:val="24"/>
        </w:rPr>
        <w:t xml:space="preserve"> the Concepts</w:t>
      </w:r>
      <w:r>
        <w:rPr>
          <w:rFonts w:asciiTheme="majorHAnsi" w:hAnsiTheme="majorHAnsi"/>
          <w:sz w:val="24"/>
          <w:szCs w:val="24"/>
        </w:rPr>
        <w:t xml:space="preserve"> of </w:t>
      </w:r>
      <w:r w:rsidRPr="00432C2F">
        <w:rPr>
          <w:rFonts w:asciiTheme="majorHAnsi" w:hAnsiTheme="majorHAnsi"/>
          <w:sz w:val="24"/>
          <w:szCs w:val="24"/>
        </w:rPr>
        <w:t>ecological succession</w:t>
      </w:r>
      <w:r>
        <w:rPr>
          <w:rFonts w:asciiTheme="majorHAnsi" w:hAnsiTheme="majorHAnsi"/>
          <w:sz w:val="24"/>
          <w:szCs w:val="24"/>
        </w:rPr>
        <w:t>.</w:t>
      </w:r>
    </w:p>
    <w:p w:rsidR="00047F90" w:rsidRPr="004F0908" w:rsidRDefault="002C42CF" w:rsidP="004F0908">
      <w:pPr>
        <w:pStyle w:val="ListParagraph"/>
        <w:widowControl/>
        <w:numPr>
          <w:ilvl w:val="0"/>
          <w:numId w:val="11"/>
        </w:numPr>
        <w:adjustRightInd w:val="0"/>
        <w:spacing w:before="240" w:line="360" w:lineRule="auto"/>
        <w:contextualSpacing/>
        <w:jc w:val="both"/>
        <w:rPr>
          <w:rFonts w:asciiTheme="majorHAnsi" w:hAnsiTheme="majorHAnsi"/>
          <w:sz w:val="24"/>
          <w:szCs w:val="24"/>
        </w:rPr>
      </w:pPr>
      <w:r w:rsidRPr="004F0908">
        <w:rPr>
          <w:rFonts w:asciiTheme="majorHAnsi" w:hAnsiTheme="majorHAnsi"/>
          <w:bCs/>
          <w:sz w:val="24"/>
          <w:szCs w:val="24"/>
        </w:rPr>
        <w:t xml:space="preserve">Students can </w:t>
      </w:r>
      <w:r w:rsidRPr="004F0908">
        <w:rPr>
          <w:rFonts w:asciiTheme="majorHAnsi" w:hAnsiTheme="majorHAnsi"/>
          <w:sz w:val="24"/>
          <w:szCs w:val="24"/>
        </w:rPr>
        <w:t>describe the</w:t>
      </w:r>
      <w:r w:rsidR="00432C2F" w:rsidRPr="004F0908">
        <w:rPr>
          <w:rFonts w:asciiTheme="majorHAnsi" w:hAnsiTheme="majorHAnsi"/>
          <w:sz w:val="24"/>
          <w:szCs w:val="24"/>
        </w:rPr>
        <w:t xml:space="preserve"> struct</w:t>
      </w:r>
      <w:r w:rsidR="004F0908">
        <w:rPr>
          <w:rFonts w:asciiTheme="majorHAnsi" w:hAnsiTheme="majorHAnsi"/>
          <w:sz w:val="24"/>
          <w:szCs w:val="24"/>
        </w:rPr>
        <w:t>ure</w:t>
      </w:r>
      <w:r w:rsidR="00432C2F" w:rsidRPr="004F0908">
        <w:rPr>
          <w:rFonts w:asciiTheme="majorHAnsi" w:hAnsiTheme="majorHAnsi"/>
          <w:sz w:val="24"/>
          <w:szCs w:val="24"/>
        </w:rPr>
        <w:t>(components) and functions (</w:t>
      </w:r>
      <w:proofErr w:type="spellStart"/>
      <w:r w:rsidR="00432C2F" w:rsidRPr="004F0908">
        <w:rPr>
          <w:rFonts w:asciiTheme="majorHAnsi" w:hAnsiTheme="majorHAnsi"/>
          <w:sz w:val="24"/>
          <w:szCs w:val="24"/>
        </w:rPr>
        <w:t>trophic</w:t>
      </w:r>
      <w:proofErr w:type="spellEnd"/>
      <w:r w:rsidR="00432C2F" w:rsidRPr="004F0908">
        <w:rPr>
          <w:rFonts w:asciiTheme="majorHAnsi" w:hAnsiTheme="majorHAnsi"/>
          <w:sz w:val="24"/>
          <w:szCs w:val="24"/>
        </w:rPr>
        <w:t xml:space="preserve"> levels, food chains, food webs, ecological pyramids and energy flow) </w:t>
      </w:r>
    </w:p>
    <w:p w:rsidR="00627865" w:rsidRPr="00047F90" w:rsidRDefault="002C42CF" w:rsidP="00627865">
      <w:pPr>
        <w:pStyle w:val="ListParagraph"/>
        <w:numPr>
          <w:ilvl w:val="0"/>
          <w:numId w:val="11"/>
        </w:numPr>
        <w:rPr>
          <w:rFonts w:asciiTheme="majorHAnsi" w:hAnsiTheme="majorHAnsi"/>
          <w:b/>
          <w:bCs/>
          <w:sz w:val="24"/>
          <w:szCs w:val="24"/>
        </w:rPr>
      </w:pPr>
      <w:r w:rsidRPr="00047F90">
        <w:rPr>
          <w:rFonts w:asciiTheme="majorHAnsi" w:hAnsiTheme="majorHAnsi"/>
          <w:bCs/>
          <w:sz w:val="24"/>
          <w:szCs w:val="24"/>
        </w:rPr>
        <w:t>Students can describe</w:t>
      </w:r>
      <w:r w:rsidRPr="00047F90">
        <w:rPr>
          <w:rFonts w:asciiTheme="majorHAnsi" w:hAnsiTheme="majorHAnsi"/>
          <w:sz w:val="24"/>
          <w:szCs w:val="24"/>
        </w:rPr>
        <w:t xml:space="preserve"> </w:t>
      </w:r>
      <w:r w:rsidR="00627865">
        <w:rPr>
          <w:rFonts w:asciiTheme="majorHAnsi" w:hAnsiTheme="majorHAnsi"/>
          <w:sz w:val="24"/>
          <w:szCs w:val="24"/>
        </w:rPr>
        <w:t>C</w:t>
      </w:r>
      <w:r w:rsidR="00627865" w:rsidRPr="002C42CF">
        <w:rPr>
          <w:rFonts w:asciiTheme="majorHAnsi" w:hAnsiTheme="majorHAnsi"/>
          <w:sz w:val="24"/>
          <w:szCs w:val="24"/>
        </w:rPr>
        <w:t>arbon and nitrogen; hydrological (water) cycle.</w:t>
      </w:r>
    </w:p>
    <w:p w:rsidR="002C42CF" w:rsidRPr="00627865" w:rsidRDefault="002C42CF" w:rsidP="00627865">
      <w:pPr>
        <w:ind w:left="720" w:firstLine="45"/>
        <w:rPr>
          <w:rFonts w:asciiTheme="majorHAnsi" w:hAnsiTheme="majorHAnsi"/>
          <w:bCs/>
          <w:sz w:val="24"/>
          <w:szCs w:val="24"/>
        </w:rPr>
      </w:pPr>
    </w:p>
    <w:p w:rsidR="00627865" w:rsidRPr="00047F90" w:rsidRDefault="002C42CF" w:rsidP="00627865">
      <w:pPr>
        <w:pStyle w:val="ListParagraph"/>
        <w:numPr>
          <w:ilvl w:val="0"/>
          <w:numId w:val="11"/>
        </w:numPr>
        <w:rPr>
          <w:rFonts w:asciiTheme="majorHAnsi" w:hAnsiTheme="majorHAnsi"/>
          <w:b/>
          <w:bCs/>
          <w:sz w:val="24"/>
          <w:szCs w:val="24"/>
        </w:rPr>
      </w:pPr>
      <w:r w:rsidRPr="00047F90">
        <w:rPr>
          <w:rFonts w:asciiTheme="majorHAnsi" w:hAnsiTheme="majorHAnsi"/>
          <w:bCs/>
          <w:sz w:val="24"/>
          <w:szCs w:val="24"/>
        </w:rPr>
        <w:t>They can b</w:t>
      </w:r>
      <w:r w:rsidRPr="00047F90">
        <w:rPr>
          <w:rFonts w:asciiTheme="majorHAnsi" w:hAnsiTheme="majorHAnsi"/>
          <w:sz w:val="24"/>
          <w:szCs w:val="24"/>
        </w:rPr>
        <w:t>riefly explain</w:t>
      </w:r>
      <w:r w:rsidR="004F0908">
        <w:rPr>
          <w:rFonts w:asciiTheme="majorHAnsi" w:hAnsiTheme="majorHAnsi"/>
          <w:sz w:val="24"/>
          <w:szCs w:val="24"/>
        </w:rPr>
        <w:t xml:space="preserve"> </w:t>
      </w:r>
      <w:r w:rsidR="00627865">
        <w:rPr>
          <w:rFonts w:asciiTheme="majorHAnsi" w:hAnsiTheme="majorHAnsi"/>
          <w:sz w:val="24"/>
          <w:szCs w:val="24"/>
        </w:rPr>
        <w:t xml:space="preserve">the </w:t>
      </w:r>
      <w:proofErr w:type="spellStart"/>
      <w:r w:rsidR="00627865" w:rsidRPr="00047F90">
        <w:rPr>
          <w:rFonts w:asciiTheme="majorHAnsi" w:hAnsiTheme="majorHAnsi"/>
          <w:sz w:val="24"/>
          <w:szCs w:val="24"/>
        </w:rPr>
        <w:t>Phyto</w:t>
      </w:r>
      <w:proofErr w:type="spellEnd"/>
      <w:r w:rsidR="00627865" w:rsidRPr="00047F90">
        <w:rPr>
          <w:rFonts w:asciiTheme="majorHAnsi" w:hAnsiTheme="majorHAnsi"/>
          <w:sz w:val="24"/>
          <w:szCs w:val="24"/>
        </w:rPr>
        <w:t xml:space="preserve">-geographical regions of India; vegetation types of India (forests). </w:t>
      </w:r>
    </w:p>
    <w:p w:rsidR="00047F90" w:rsidRDefault="00047F90" w:rsidP="00627865">
      <w:pPr>
        <w:pStyle w:val="ListParagraph"/>
        <w:widowControl/>
        <w:adjustRightInd w:val="0"/>
        <w:spacing w:before="240" w:line="360" w:lineRule="auto"/>
        <w:ind w:left="1300" w:firstLine="0"/>
        <w:contextualSpacing/>
        <w:jc w:val="both"/>
        <w:rPr>
          <w:rFonts w:asciiTheme="majorHAnsi" w:hAnsiTheme="majorHAnsi"/>
          <w:sz w:val="24"/>
          <w:szCs w:val="24"/>
        </w:rPr>
      </w:pPr>
    </w:p>
    <w:p w:rsidR="002C42CF" w:rsidRPr="00627865" w:rsidRDefault="002C42CF" w:rsidP="00627865">
      <w:pPr>
        <w:pStyle w:val="ListParagraph"/>
        <w:numPr>
          <w:ilvl w:val="0"/>
          <w:numId w:val="11"/>
        </w:numPr>
        <w:rPr>
          <w:rFonts w:asciiTheme="majorHAnsi" w:hAnsiTheme="majorHAnsi"/>
          <w:sz w:val="24"/>
          <w:szCs w:val="24"/>
        </w:rPr>
      </w:pPr>
      <w:r w:rsidRPr="00047F90">
        <w:rPr>
          <w:rFonts w:asciiTheme="majorHAnsi" w:hAnsiTheme="majorHAnsi"/>
          <w:sz w:val="24"/>
          <w:szCs w:val="24"/>
        </w:rPr>
        <w:lastRenderedPageBreak/>
        <w:t xml:space="preserve">Students can briefly </w:t>
      </w:r>
      <w:r w:rsidR="00627865">
        <w:rPr>
          <w:rFonts w:asciiTheme="majorHAnsi" w:hAnsiTheme="majorHAnsi"/>
          <w:sz w:val="24"/>
          <w:szCs w:val="24"/>
        </w:rPr>
        <w:t>explain the</w:t>
      </w:r>
      <w:r w:rsidR="00627865" w:rsidRPr="00047F90">
        <w:rPr>
          <w:rFonts w:asciiTheme="majorHAnsi" w:hAnsiTheme="majorHAnsi"/>
          <w:sz w:val="24"/>
          <w:szCs w:val="24"/>
        </w:rPr>
        <w:t xml:space="preserve"> sources, types and control of air and water pollution.</w:t>
      </w:r>
    </w:p>
    <w:p w:rsidR="002C42CF" w:rsidRDefault="002C42CF" w:rsidP="00627865">
      <w:pPr>
        <w:pStyle w:val="ListParagraph"/>
        <w:widowControl/>
        <w:numPr>
          <w:ilvl w:val="0"/>
          <w:numId w:val="11"/>
        </w:numPr>
        <w:adjustRightInd w:val="0"/>
        <w:spacing w:before="240" w:line="360" w:lineRule="auto"/>
        <w:contextualSpacing/>
        <w:jc w:val="both"/>
        <w:rPr>
          <w:rFonts w:asciiTheme="majorHAnsi" w:hAnsiTheme="majorHAnsi"/>
          <w:sz w:val="24"/>
          <w:szCs w:val="24"/>
        </w:rPr>
      </w:pPr>
      <w:r w:rsidRPr="00665301">
        <w:rPr>
          <w:rFonts w:asciiTheme="majorHAnsi" w:hAnsiTheme="majorHAnsi"/>
          <w:bCs/>
          <w:sz w:val="24"/>
          <w:szCs w:val="24"/>
        </w:rPr>
        <w:t xml:space="preserve">They can </w:t>
      </w:r>
      <w:r w:rsidRPr="00665301">
        <w:rPr>
          <w:rFonts w:asciiTheme="majorHAnsi" w:hAnsiTheme="majorHAnsi"/>
          <w:sz w:val="24"/>
          <w:szCs w:val="24"/>
        </w:rPr>
        <w:t xml:space="preserve">describe </w:t>
      </w:r>
      <w:r>
        <w:rPr>
          <w:rFonts w:asciiTheme="majorHAnsi" w:hAnsiTheme="majorHAnsi"/>
          <w:sz w:val="24"/>
          <w:szCs w:val="24"/>
        </w:rPr>
        <w:t>the</w:t>
      </w:r>
      <w:r w:rsidR="00627865">
        <w:rPr>
          <w:rFonts w:asciiTheme="majorHAnsi" w:hAnsiTheme="majorHAnsi"/>
          <w:sz w:val="24"/>
          <w:szCs w:val="24"/>
        </w:rPr>
        <w:t xml:space="preserve"> </w:t>
      </w:r>
      <w:r w:rsidR="00627865" w:rsidRPr="002C42CF">
        <w:rPr>
          <w:rFonts w:asciiTheme="majorHAnsi" w:hAnsiTheme="majorHAnsi"/>
          <w:sz w:val="24"/>
          <w:szCs w:val="24"/>
        </w:rPr>
        <w:t>Greenhouse effect and greenhouse g</w:t>
      </w:r>
      <w:r w:rsidR="00627865">
        <w:rPr>
          <w:rFonts w:asciiTheme="majorHAnsi" w:hAnsiTheme="majorHAnsi"/>
          <w:sz w:val="24"/>
          <w:szCs w:val="24"/>
        </w:rPr>
        <w:t>ases; impacts of global warming and</w:t>
      </w:r>
      <w:r w:rsidR="00627865" w:rsidRPr="002C42CF">
        <w:rPr>
          <w:rFonts w:asciiTheme="majorHAnsi" w:hAnsiTheme="majorHAnsi"/>
          <w:sz w:val="24"/>
          <w:szCs w:val="24"/>
        </w:rPr>
        <w:t xml:space="preserve"> carbon trading</w:t>
      </w:r>
      <w:proofErr w:type="gramStart"/>
      <w:r w:rsidR="00627865" w:rsidRPr="002C42CF">
        <w:rPr>
          <w:rFonts w:asciiTheme="majorHAnsi" w:hAnsiTheme="majorHAnsi"/>
          <w:sz w:val="24"/>
          <w:szCs w:val="24"/>
        </w:rPr>
        <w:t>.</w:t>
      </w:r>
      <w:r w:rsidRPr="00DA1B1B">
        <w:rPr>
          <w:rFonts w:asciiTheme="majorHAnsi" w:hAnsiTheme="majorHAnsi"/>
          <w:sz w:val="24"/>
          <w:szCs w:val="24"/>
        </w:rPr>
        <w:t>.</w:t>
      </w:r>
      <w:proofErr w:type="gramEnd"/>
      <w:r w:rsidRPr="00DA1B1B">
        <w:rPr>
          <w:rFonts w:asciiTheme="majorHAnsi" w:hAnsiTheme="majorHAnsi"/>
          <w:sz w:val="24"/>
          <w:szCs w:val="24"/>
        </w:rPr>
        <w:t xml:space="preserve"> </w:t>
      </w:r>
    </w:p>
    <w:p w:rsidR="002C42CF" w:rsidRDefault="002C42CF" w:rsidP="00627865">
      <w:pPr>
        <w:adjustRightInd w:val="0"/>
        <w:spacing w:before="240" w:line="360" w:lineRule="auto"/>
        <w:ind w:left="720"/>
        <w:contextualSpacing/>
        <w:jc w:val="both"/>
        <w:rPr>
          <w:rFonts w:asciiTheme="majorHAnsi" w:hAnsiTheme="majorHAnsi"/>
          <w:sz w:val="24"/>
          <w:szCs w:val="24"/>
        </w:rPr>
      </w:pPr>
      <w:r w:rsidRPr="00627865">
        <w:rPr>
          <w:rFonts w:asciiTheme="majorHAnsi" w:hAnsiTheme="majorHAnsi"/>
          <w:sz w:val="24"/>
          <w:szCs w:val="24"/>
        </w:rPr>
        <w:t xml:space="preserve">These objectives collectively aim to equip students with a comprehensive understanding of theoretical and practical knowledge of </w:t>
      </w:r>
      <w:r w:rsidR="00627865">
        <w:rPr>
          <w:rFonts w:asciiTheme="majorHAnsi" w:hAnsiTheme="majorHAnsi"/>
          <w:sz w:val="24"/>
          <w:szCs w:val="24"/>
        </w:rPr>
        <w:t xml:space="preserve">ecological concepts. </w:t>
      </w:r>
      <w:r w:rsidRPr="00627865">
        <w:rPr>
          <w:rFonts w:asciiTheme="majorHAnsi" w:hAnsiTheme="majorHAnsi"/>
          <w:sz w:val="24"/>
          <w:szCs w:val="24"/>
        </w:rPr>
        <w:t>By covering these</w:t>
      </w:r>
      <w:r w:rsidRPr="00627865">
        <w:rPr>
          <w:rFonts w:asciiTheme="majorHAnsi" w:hAnsiTheme="majorHAnsi"/>
          <w:spacing w:val="1"/>
          <w:sz w:val="24"/>
          <w:szCs w:val="24"/>
        </w:rPr>
        <w:t xml:space="preserve"> </w:t>
      </w:r>
      <w:r w:rsidRPr="00627865">
        <w:rPr>
          <w:rFonts w:asciiTheme="majorHAnsi" w:hAnsiTheme="majorHAnsi"/>
          <w:sz w:val="24"/>
          <w:szCs w:val="24"/>
        </w:rPr>
        <w:t>topics,</w:t>
      </w:r>
      <w:r w:rsidRPr="00627865">
        <w:rPr>
          <w:rFonts w:asciiTheme="majorHAnsi" w:hAnsiTheme="majorHAnsi"/>
          <w:spacing w:val="1"/>
          <w:sz w:val="24"/>
          <w:szCs w:val="24"/>
        </w:rPr>
        <w:t xml:space="preserve"> </w:t>
      </w:r>
      <w:r w:rsidRPr="00627865">
        <w:rPr>
          <w:rFonts w:asciiTheme="majorHAnsi" w:hAnsiTheme="majorHAnsi"/>
          <w:sz w:val="24"/>
          <w:szCs w:val="24"/>
        </w:rPr>
        <w:t>students will learn about the</w:t>
      </w:r>
      <w:r w:rsidR="00610ACB">
        <w:rPr>
          <w:rFonts w:asciiTheme="majorHAnsi" w:hAnsiTheme="majorHAnsi"/>
          <w:sz w:val="24"/>
          <w:szCs w:val="24"/>
        </w:rPr>
        <w:t xml:space="preserve"> method of analysis of community. They will be thoroughly informed about the important </w:t>
      </w:r>
      <w:proofErr w:type="spellStart"/>
      <w:r w:rsidR="00610ACB">
        <w:rPr>
          <w:rFonts w:asciiTheme="majorHAnsi" w:hAnsiTheme="majorHAnsi"/>
          <w:sz w:val="24"/>
          <w:szCs w:val="24"/>
        </w:rPr>
        <w:t>phyto</w:t>
      </w:r>
      <w:proofErr w:type="spellEnd"/>
      <w:r w:rsidR="00610ACB">
        <w:rPr>
          <w:rFonts w:asciiTheme="majorHAnsi" w:hAnsiTheme="majorHAnsi"/>
          <w:sz w:val="24"/>
          <w:szCs w:val="24"/>
        </w:rPr>
        <w:t xml:space="preserve"> geographical regions, mega biodiversity centers of India. They will also get familiar with the global level changes in the environment and how to mitigate the environmental issues and carbon trading concepts. So after complete term they will know the environment in a better way and therefore will adopt the sustainable strategies for using natural resources.</w:t>
      </w:r>
    </w:p>
    <w:p w:rsidR="00F1554B" w:rsidRDefault="00F1554B" w:rsidP="00F1554B">
      <w:pPr>
        <w:pStyle w:val="ListParagraph"/>
        <w:widowControl/>
        <w:adjustRightInd w:val="0"/>
        <w:spacing w:before="240" w:line="360" w:lineRule="auto"/>
        <w:ind w:left="1080" w:firstLine="0"/>
        <w:contextualSpacing/>
        <w:jc w:val="both"/>
        <w:rPr>
          <w:rFonts w:asciiTheme="majorHAnsi" w:hAnsiTheme="majorHAnsi"/>
          <w:sz w:val="24"/>
          <w:szCs w:val="24"/>
        </w:rPr>
      </w:pPr>
    </w:p>
    <w:p w:rsidR="00F1554B" w:rsidRDefault="00F1554B" w:rsidP="00F1554B">
      <w:pPr>
        <w:pStyle w:val="Heading1"/>
        <w:spacing w:before="78"/>
        <w:ind w:right="448"/>
        <w:rPr>
          <w:rFonts w:ascii="Times New Roman"/>
          <w:u w:val="none"/>
        </w:rPr>
      </w:pPr>
      <w:r>
        <w:rPr>
          <w:rFonts w:ascii="Times New Roman"/>
          <w:u w:val="none"/>
        </w:rPr>
        <w:t>Lesson</w:t>
      </w:r>
      <w:r>
        <w:rPr>
          <w:rFonts w:ascii="Times New Roman"/>
          <w:spacing w:val="-1"/>
          <w:u w:val="none"/>
        </w:rPr>
        <w:t xml:space="preserve"> </w:t>
      </w:r>
      <w:r>
        <w:rPr>
          <w:rFonts w:ascii="Times New Roman"/>
          <w:u w:val="none"/>
        </w:rPr>
        <w:t>Plan</w:t>
      </w:r>
    </w:p>
    <w:p w:rsidR="00F1554B" w:rsidRDefault="00F1554B" w:rsidP="00F1554B">
      <w:pPr>
        <w:pStyle w:val="BodyText"/>
        <w:spacing w:before="1" w:after="1"/>
        <w:ind w:left="0"/>
        <w:rPr>
          <w:b/>
          <w:sz w:val="1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0"/>
        <w:gridCol w:w="1985"/>
        <w:gridCol w:w="6462"/>
      </w:tblGrid>
      <w:tr w:rsidR="00F1554B" w:rsidTr="001E064C">
        <w:trPr>
          <w:trHeight w:val="635"/>
        </w:trPr>
        <w:tc>
          <w:tcPr>
            <w:tcW w:w="1130" w:type="dxa"/>
          </w:tcPr>
          <w:p w:rsidR="00F1554B" w:rsidRDefault="00F1554B" w:rsidP="001E064C">
            <w:pPr>
              <w:pStyle w:val="TableParagraph"/>
              <w:spacing w:before="0" w:line="275" w:lineRule="exact"/>
              <w:ind w:left="249" w:right="243"/>
              <w:jc w:val="center"/>
              <w:rPr>
                <w:b/>
                <w:sz w:val="24"/>
              </w:rPr>
            </w:pPr>
            <w:r>
              <w:rPr>
                <w:b/>
                <w:sz w:val="24"/>
              </w:rPr>
              <w:t>Week</w:t>
            </w:r>
          </w:p>
          <w:p w:rsidR="00F1554B" w:rsidRDefault="00F1554B" w:rsidP="001E064C">
            <w:pPr>
              <w:pStyle w:val="TableParagraph"/>
              <w:spacing w:before="43"/>
              <w:ind w:left="249" w:right="242"/>
              <w:jc w:val="center"/>
              <w:rPr>
                <w:b/>
                <w:sz w:val="24"/>
              </w:rPr>
            </w:pPr>
            <w:r>
              <w:rPr>
                <w:b/>
                <w:sz w:val="24"/>
              </w:rPr>
              <w:t>No</w:t>
            </w:r>
          </w:p>
        </w:tc>
        <w:tc>
          <w:tcPr>
            <w:tcW w:w="1985" w:type="dxa"/>
          </w:tcPr>
          <w:p w:rsidR="00F1554B" w:rsidRDefault="00F1554B" w:rsidP="001E064C">
            <w:pPr>
              <w:pStyle w:val="TableParagraph"/>
              <w:spacing w:before="159"/>
              <w:ind w:left="146"/>
              <w:rPr>
                <w:b/>
                <w:sz w:val="24"/>
              </w:rPr>
            </w:pPr>
            <w:r>
              <w:rPr>
                <w:b/>
                <w:sz w:val="24"/>
              </w:rPr>
              <w:t>Scheduled</w:t>
            </w:r>
            <w:r>
              <w:rPr>
                <w:b/>
                <w:spacing w:val="-2"/>
                <w:sz w:val="24"/>
              </w:rPr>
              <w:t xml:space="preserve"> </w:t>
            </w:r>
            <w:r>
              <w:rPr>
                <w:b/>
                <w:sz w:val="24"/>
              </w:rPr>
              <w:t>Dates</w:t>
            </w:r>
          </w:p>
        </w:tc>
        <w:tc>
          <w:tcPr>
            <w:tcW w:w="6462" w:type="dxa"/>
          </w:tcPr>
          <w:p w:rsidR="00F1554B" w:rsidRDefault="00F1554B" w:rsidP="001E064C">
            <w:pPr>
              <w:pStyle w:val="TableParagraph"/>
              <w:spacing w:before="159"/>
              <w:ind w:left="2160" w:right="2156"/>
              <w:jc w:val="center"/>
              <w:rPr>
                <w:b/>
                <w:sz w:val="24"/>
              </w:rPr>
            </w:pPr>
            <w:r>
              <w:rPr>
                <w:b/>
                <w:sz w:val="24"/>
              </w:rPr>
              <w:t>Topics</w:t>
            </w:r>
            <w:r>
              <w:rPr>
                <w:b/>
                <w:spacing w:val="-1"/>
                <w:sz w:val="24"/>
              </w:rPr>
              <w:t xml:space="preserve"> </w:t>
            </w:r>
            <w:r>
              <w:rPr>
                <w:b/>
                <w:sz w:val="24"/>
              </w:rPr>
              <w:t>to</w:t>
            </w:r>
            <w:r>
              <w:rPr>
                <w:b/>
                <w:spacing w:val="-1"/>
                <w:sz w:val="24"/>
              </w:rPr>
              <w:t xml:space="preserve"> </w:t>
            </w:r>
            <w:r>
              <w:rPr>
                <w:b/>
                <w:sz w:val="24"/>
              </w:rPr>
              <w:t>be</w:t>
            </w:r>
            <w:r>
              <w:rPr>
                <w:b/>
                <w:spacing w:val="-2"/>
                <w:sz w:val="24"/>
              </w:rPr>
              <w:t xml:space="preserve"> </w:t>
            </w:r>
            <w:r>
              <w:rPr>
                <w:b/>
                <w:sz w:val="24"/>
              </w:rPr>
              <w:t>covered</w:t>
            </w:r>
          </w:p>
        </w:tc>
      </w:tr>
      <w:tr w:rsidR="00F1554B" w:rsidTr="001E064C">
        <w:trPr>
          <w:trHeight w:val="952"/>
        </w:trPr>
        <w:tc>
          <w:tcPr>
            <w:tcW w:w="1130" w:type="dxa"/>
          </w:tcPr>
          <w:p w:rsidR="00F1554B" w:rsidRDefault="00F1554B" w:rsidP="001E064C">
            <w:pPr>
              <w:pStyle w:val="TableParagraph"/>
              <w:spacing w:before="5"/>
              <w:ind w:left="0"/>
              <w:rPr>
                <w:b/>
                <w:sz w:val="27"/>
              </w:rPr>
            </w:pPr>
          </w:p>
          <w:p w:rsidR="00F1554B" w:rsidRDefault="00F1554B" w:rsidP="001E064C">
            <w:pPr>
              <w:pStyle w:val="TableParagraph"/>
              <w:spacing w:before="0"/>
              <w:ind w:left="503"/>
              <w:rPr>
                <w:b/>
                <w:sz w:val="24"/>
              </w:rPr>
            </w:pPr>
            <w:r>
              <w:rPr>
                <w:b/>
                <w:sz w:val="24"/>
              </w:rPr>
              <w:t>1</w:t>
            </w:r>
          </w:p>
        </w:tc>
        <w:tc>
          <w:tcPr>
            <w:tcW w:w="1985" w:type="dxa"/>
          </w:tcPr>
          <w:p w:rsidR="00F1554B" w:rsidRDefault="00F1554B" w:rsidP="001E064C">
            <w:pPr>
              <w:pStyle w:val="TableParagraph"/>
              <w:spacing w:before="5"/>
              <w:ind w:left="0"/>
              <w:rPr>
                <w:b/>
                <w:sz w:val="27"/>
              </w:rPr>
            </w:pPr>
          </w:p>
          <w:p w:rsidR="00F1554B" w:rsidRDefault="00F1554B" w:rsidP="00F1554B">
            <w:pPr>
              <w:pStyle w:val="TableParagraph"/>
              <w:spacing w:before="0"/>
              <w:ind w:left="372"/>
              <w:rPr>
                <w:b/>
                <w:sz w:val="24"/>
              </w:rPr>
            </w:pPr>
            <w:r>
              <w:rPr>
                <w:b/>
                <w:sz w:val="24"/>
              </w:rPr>
              <w:t>1-5 August</w:t>
            </w:r>
          </w:p>
        </w:tc>
        <w:tc>
          <w:tcPr>
            <w:tcW w:w="6462" w:type="dxa"/>
          </w:tcPr>
          <w:p w:rsidR="00F1554B" w:rsidRDefault="00F1554B" w:rsidP="001E064C">
            <w:pPr>
              <w:rPr>
                <w:sz w:val="24"/>
              </w:rPr>
            </w:pPr>
            <w:r w:rsidRPr="00357251">
              <w:rPr>
                <w:rFonts w:asciiTheme="majorHAnsi" w:hAnsiTheme="majorHAnsi"/>
                <w:sz w:val="24"/>
                <w:szCs w:val="24"/>
              </w:rPr>
              <w:t>Origin, distribution, botanical description, brief idea of cultivation and uses of Rice</w:t>
            </w:r>
            <w:r>
              <w:rPr>
                <w:rFonts w:asciiTheme="majorHAnsi" w:hAnsiTheme="majorHAnsi"/>
                <w:sz w:val="24"/>
                <w:szCs w:val="24"/>
              </w:rPr>
              <w:t>. Class test</w:t>
            </w:r>
          </w:p>
        </w:tc>
      </w:tr>
      <w:tr w:rsidR="00F1554B" w:rsidTr="001E064C">
        <w:trPr>
          <w:trHeight w:val="633"/>
        </w:trPr>
        <w:tc>
          <w:tcPr>
            <w:tcW w:w="1130" w:type="dxa"/>
          </w:tcPr>
          <w:p w:rsidR="00F1554B" w:rsidRDefault="00F1554B" w:rsidP="001E064C">
            <w:pPr>
              <w:pStyle w:val="TableParagraph"/>
              <w:ind w:left="503"/>
              <w:rPr>
                <w:b/>
                <w:sz w:val="24"/>
              </w:rPr>
            </w:pPr>
            <w:r>
              <w:rPr>
                <w:b/>
                <w:sz w:val="24"/>
              </w:rPr>
              <w:t>2</w:t>
            </w:r>
          </w:p>
        </w:tc>
        <w:tc>
          <w:tcPr>
            <w:tcW w:w="1985" w:type="dxa"/>
          </w:tcPr>
          <w:p w:rsidR="00F1554B" w:rsidRDefault="00F1554B" w:rsidP="00F1554B">
            <w:pPr>
              <w:pStyle w:val="TableParagraph"/>
              <w:ind w:left="312"/>
              <w:rPr>
                <w:b/>
                <w:sz w:val="24"/>
              </w:rPr>
            </w:pPr>
            <w:r>
              <w:rPr>
                <w:b/>
                <w:sz w:val="24"/>
              </w:rPr>
              <w:t>7-12August</w:t>
            </w:r>
          </w:p>
        </w:tc>
        <w:tc>
          <w:tcPr>
            <w:tcW w:w="6462" w:type="dxa"/>
          </w:tcPr>
          <w:p w:rsidR="00F1554B" w:rsidRDefault="00F1554B" w:rsidP="001E064C">
            <w:pPr>
              <w:rPr>
                <w:sz w:val="24"/>
              </w:rPr>
            </w:pPr>
            <w:r w:rsidRPr="00357251">
              <w:rPr>
                <w:rFonts w:asciiTheme="majorHAnsi" w:hAnsiTheme="majorHAnsi"/>
                <w:sz w:val="24"/>
                <w:szCs w:val="24"/>
              </w:rPr>
              <w:t xml:space="preserve"> Origin, distribution, botanical description, brief idea of cultivation and uses </w:t>
            </w:r>
            <w:proofErr w:type="gramStart"/>
            <w:r>
              <w:rPr>
                <w:rFonts w:asciiTheme="majorHAnsi" w:hAnsiTheme="majorHAnsi"/>
                <w:sz w:val="24"/>
                <w:szCs w:val="24"/>
              </w:rPr>
              <w:t xml:space="preserve">Wheat </w:t>
            </w:r>
            <w:r w:rsidRPr="00357251">
              <w:rPr>
                <w:rFonts w:asciiTheme="majorHAnsi" w:hAnsiTheme="majorHAnsi"/>
                <w:sz w:val="24"/>
                <w:szCs w:val="24"/>
              </w:rPr>
              <w:t>.</w:t>
            </w:r>
            <w:proofErr w:type="gramEnd"/>
            <w:r>
              <w:rPr>
                <w:rFonts w:asciiTheme="majorHAnsi" w:hAnsiTheme="majorHAnsi"/>
                <w:sz w:val="24"/>
                <w:szCs w:val="24"/>
              </w:rPr>
              <w:t xml:space="preserve"> Class test</w:t>
            </w:r>
          </w:p>
        </w:tc>
      </w:tr>
      <w:tr w:rsidR="00F1554B" w:rsidTr="001E064C">
        <w:trPr>
          <w:trHeight w:val="491"/>
        </w:trPr>
        <w:tc>
          <w:tcPr>
            <w:tcW w:w="1130" w:type="dxa"/>
          </w:tcPr>
          <w:p w:rsidR="00F1554B" w:rsidRDefault="00F1554B" w:rsidP="001E064C">
            <w:pPr>
              <w:pStyle w:val="TableParagraph"/>
              <w:spacing w:before="87"/>
              <w:ind w:left="503"/>
              <w:rPr>
                <w:b/>
                <w:sz w:val="24"/>
              </w:rPr>
            </w:pPr>
            <w:r>
              <w:rPr>
                <w:b/>
                <w:sz w:val="24"/>
              </w:rPr>
              <w:t>3</w:t>
            </w:r>
          </w:p>
        </w:tc>
        <w:tc>
          <w:tcPr>
            <w:tcW w:w="1985" w:type="dxa"/>
          </w:tcPr>
          <w:p w:rsidR="00F1554B" w:rsidRDefault="00F1554B" w:rsidP="00F1554B">
            <w:pPr>
              <w:pStyle w:val="TableParagraph"/>
              <w:spacing w:before="87"/>
              <w:ind w:left="252"/>
              <w:rPr>
                <w:b/>
                <w:sz w:val="24"/>
              </w:rPr>
            </w:pPr>
            <w:r>
              <w:rPr>
                <w:b/>
                <w:sz w:val="24"/>
              </w:rPr>
              <w:t>14-19</w:t>
            </w:r>
            <w:r>
              <w:rPr>
                <w:b/>
                <w:spacing w:val="-1"/>
                <w:sz w:val="24"/>
              </w:rPr>
              <w:t xml:space="preserve"> </w:t>
            </w:r>
            <w:r>
              <w:rPr>
                <w:b/>
                <w:sz w:val="24"/>
              </w:rPr>
              <w:t>August</w:t>
            </w:r>
          </w:p>
        </w:tc>
        <w:tc>
          <w:tcPr>
            <w:tcW w:w="6462" w:type="dxa"/>
          </w:tcPr>
          <w:p w:rsidR="00F1554B" w:rsidRDefault="00F1554B" w:rsidP="001E064C">
            <w:pPr>
              <w:rPr>
                <w:sz w:val="24"/>
              </w:rPr>
            </w:pPr>
            <w:r w:rsidRPr="00357251">
              <w:rPr>
                <w:rFonts w:asciiTheme="majorHAnsi" w:hAnsiTheme="majorHAnsi"/>
                <w:sz w:val="24"/>
                <w:szCs w:val="24"/>
              </w:rPr>
              <w:t xml:space="preserve">Origin, distribution, botanical description, brief idea of cultivation and uses of </w:t>
            </w:r>
            <w:r>
              <w:rPr>
                <w:rFonts w:asciiTheme="majorHAnsi" w:hAnsiTheme="majorHAnsi"/>
                <w:sz w:val="24"/>
                <w:szCs w:val="24"/>
              </w:rPr>
              <w:t>Maize</w:t>
            </w:r>
            <w:r w:rsidRPr="00357251">
              <w:rPr>
                <w:rFonts w:asciiTheme="majorHAnsi" w:hAnsiTheme="majorHAnsi"/>
                <w:sz w:val="24"/>
                <w:szCs w:val="24"/>
              </w:rPr>
              <w:t>.</w:t>
            </w:r>
            <w:r>
              <w:rPr>
                <w:rFonts w:asciiTheme="majorHAnsi" w:hAnsiTheme="majorHAnsi"/>
                <w:sz w:val="24"/>
                <w:szCs w:val="24"/>
              </w:rPr>
              <w:t xml:space="preserve"> Class test</w:t>
            </w:r>
          </w:p>
        </w:tc>
      </w:tr>
      <w:tr w:rsidR="00F1554B" w:rsidTr="001E064C">
        <w:trPr>
          <w:trHeight w:val="636"/>
        </w:trPr>
        <w:tc>
          <w:tcPr>
            <w:tcW w:w="1130" w:type="dxa"/>
          </w:tcPr>
          <w:p w:rsidR="00F1554B" w:rsidRDefault="00F1554B" w:rsidP="001E064C">
            <w:pPr>
              <w:pStyle w:val="TableParagraph"/>
              <w:spacing w:before="158"/>
              <w:ind w:left="503"/>
              <w:rPr>
                <w:b/>
                <w:sz w:val="24"/>
              </w:rPr>
            </w:pPr>
            <w:r>
              <w:rPr>
                <w:b/>
                <w:sz w:val="24"/>
              </w:rPr>
              <w:t>4</w:t>
            </w:r>
          </w:p>
        </w:tc>
        <w:tc>
          <w:tcPr>
            <w:tcW w:w="1985" w:type="dxa"/>
          </w:tcPr>
          <w:p w:rsidR="00F1554B" w:rsidRDefault="00F1554B" w:rsidP="001E064C">
            <w:pPr>
              <w:pStyle w:val="TableParagraph"/>
              <w:spacing w:before="158"/>
              <w:ind w:left="252"/>
              <w:rPr>
                <w:b/>
                <w:sz w:val="24"/>
              </w:rPr>
            </w:pPr>
            <w:r>
              <w:rPr>
                <w:b/>
                <w:sz w:val="24"/>
              </w:rPr>
              <w:t>21-26</w:t>
            </w:r>
            <w:r>
              <w:rPr>
                <w:b/>
                <w:spacing w:val="-1"/>
                <w:sz w:val="24"/>
              </w:rPr>
              <w:t xml:space="preserve"> </w:t>
            </w:r>
            <w:r>
              <w:rPr>
                <w:b/>
                <w:sz w:val="24"/>
              </w:rPr>
              <w:t>August</w:t>
            </w:r>
          </w:p>
        </w:tc>
        <w:tc>
          <w:tcPr>
            <w:tcW w:w="6462" w:type="dxa"/>
          </w:tcPr>
          <w:p w:rsidR="00F1554B" w:rsidRDefault="00F1554B" w:rsidP="001E064C">
            <w:pPr>
              <w:rPr>
                <w:rFonts w:asciiTheme="majorHAnsi" w:hAnsiTheme="majorHAnsi"/>
                <w:sz w:val="24"/>
                <w:szCs w:val="24"/>
              </w:rPr>
            </w:pPr>
            <w:r w:rsidRPr="00357251">
              <w:rPr>
                <w:rFonts w:asciiTheme="majorHAnsi" w:hAnsiTheme="majorHAnsi"/>
                <w:sz w:val="24"/>
                <w:szCs w:val="24"/>
              </w:rPr>
              <w:t xml:space="preserve">Origin, distribution, botanical description, brief idea of cultivation and uses of Pulses- (Gram, </w:t>
            </w:r>
            <w:proofErr w:type="spellStart"/>
            <w:r w:rsidRPr="00357251">
              <w:rPr>
                <w:rFonts w:asciiTheme="majorHAnsi" w:hAnsiTheme="majorHAnsi"/>
                <w:sz w:val="24"/>
                <w:szCs w:val="24"/>
              </w:rPr>
              <w:t>Arhar</w:t>
            </w:r>
            <w:proofErr w:type="spellEnd"/>
            <w:r w:rsidRPr="00357251">
              <w:rPr>
                <w:rFonts w:asciiTheme="majorHAnsi" w:hAnsiTheme="majorHAnsi"/>
                <w:sz w:val="24"/>
                <w:szCs w:val="24"/>
              </w:rPr>
              <w:t xml:space="preserve"> and Pea).</w:t>
            </w:r>
          </w:p>
          <w:p w:rsidR="00F1554B" w:rsidRDefault="00F1554B" w:rsidP="001E064C">
            <w:pPr>
              <w:rPr>
                <w:sz w:val="24"/>
              </w:rPr>
            </w:pPr>
            <w:r w:rsidRPr="00357251">
              <w:rPr>
                <w:rFonts w:asciiTheme="majorHAnsi" w:hAnsiTheme="majorHAnsi"/>
                <w:sz w:val="24"/>
                <w:szCs w:val="24"/>
              </w:rPr>
              <w:t xml:space="preserve">Origin, distribution, botanical description, brief idea of cultivation and uses of Vegetables- (Potato, Tomato and Onion).  </w:t>
            </w:r>
          </w:p>
        </w:tc>
      </w:tr>
      <w:tr w:rsidR="00F1554B" w:rsidTr="001E064C">
        <w:trPr>
          <w:trHeight w:val="649"/>
        </w:trPr>
        <w:tc>
          <w:tcPr>
            <w:tcW w:w="1130" w:type="dxa"/>
          </w:tcPr>
          <w:p w:rsidR="00F1554B" w:rsidRDefault="00F1554B" w:rsidP="001E064C">
            <w:pPr>
              <w:pStyle w:val="TableParagraph"/>
              <w:spacing w:before="164"/>
              <w:ind w:left="503"/>
              <w:rPr>
                <w:b/>
                <w:sz w:val="24"/>
              </w:rPr>
            </w:pPr>
            <w:r>
              <w:rPr>
                <w:b/>
                <w:sz w:val="24"/>
              </w:rPr>
              <w:t>5</w:t>
            </w:r>
          </w:p>
        </w:tc>
        <w:tc>
          <w:tcPr>
            <w:tcW w:w="1985" w:type="dxa"/>
          </w:tcPr>
          <w:p w:rsidR="00F1554B" w:rsidRDefault="00F1554B" w:rsidP="00F1554B">
            <w:pPr>
              <w:pStyle w:val="TableParagraph"/>
              <w:spacing w:before="164"/>
              <w:ind w:left="252"/>
              <w:rPr>
                <w:b/>
                <w:sz w:val="24"/>
              </w:rPr>
            </w:pPr>
            <w:r>
              <w:rPr>
                <w:b/>
                <w:sz w:val="24"/>
              </w:rPr>
              <w:t>28-3</w:t>
            </w:r>
            <w:r>
              <w:rPr>
                <w:b/>
                <w:spacing w:val="-3"/>
                <w:sz w:val="24"/>
              </w:rPr>
              <w:t xml:space="preserve">1 </w:t>
            </w:r>
            <w:r>
              <w:rPr>
                <w:b/>
                <w:sz w:val="24"/>
              </w:rPr>
              <w:t>August</w:t>
            </w:r>
          </w:p>
        </w:tc>
        <w:tc>
          <w:tcPr>
            <w:tcW w:w="6462" w:type="dxa"/>
          </w:tcPr>
          <w:p w:rsidR="00F1554B" w:rsidRDefault="00F1554B" w:rsidP="001E064C">
            <w:pPr>
              <w:rPr>
                <w:sz w:val="24"/>
              </w:rPr>
            </w:pPr>
            <w:r w:rsidRPr="00357251">
              <w:rPr>
                <w:rFonts w:asciiTheme="majorHAnsi" w:hAnsiTheme="majorHAnsi"/>
                <w:sz w:val="24"/>
                <w:szCs w:val="24"/>
              </w:rPr>
              <w:t>Origin, distribution, botanical description, brief idea of cultivation and uses of Fibers- Cotton, Jute and Flax.</w:t>
            </w:r>
            <w:r>
              <w:rPr>
                <w:rFonts w:asciiTheme="majorHAnsi" w:hAnsiTheme="majorHAnsi"/>
                <w:sz w:val="24"/>
                <w:szCs w:val="24"/>
              </w:rPr>
              <w:t xml:space="preserve"> Class test</w:t>
            </w:r>
          </w:p>
        </w:tc>
      </w:tr>
      <w:tr w:rsidR="00F1554B" w:rsidTr="001E064C">
        <w:trPr>
          <w:trHeight w:val="633"/>
        </w:trPr>
        <w:tc>
          <w:tcPr>
            <w:tcW w:w="1130" w:type="dxa"/>
          </w:tcPr>
          <w:p w:rsidR="00F1554B" w:rsidRDefault="00F1554B" w:rsidP="001E064C">
            <w:pPr>
              <w:pStyle w:val="TableParagraph"/>
              <w:ind w:left="503"/>
              <w:rPr>
                <w:b/>
                <w:sz w:val="24"/>
              </w:rPr>
            </w:pPr>
            <w:r>
              <w:rPr>
                <w:b/>
                <w:sz w:val="24"/>
              </w:rPr>
              <w:lastRenderedPageBreak/>
              <w:t>6</w:t>
            </w:r>
          </w:p>
        </w:tc>
        <w:tc>
          <w:tcPr>
            <w:tcW w:w="1985" w:type="dxa"/>
          </w:tcPr>
          <w:p w:rsidR="00F1554B" w:rsidRDefault="00F1554B" w:rsidP="00F1554B">
            <w:pPr>
              <w:pStyle w:val="TableParagraph"/>
              <w:ind w:left="252"/>
              <w:rPr>
                <w:b/>
                <w:sz w:val="24"/>
              </w:rPr>
            </w:pPr>
            <w:r>
              <w:rPr>
                <w:b/>
                <w:sz w:val="24"/>
              </w:rPr>
              <w:t>1-2 September</w:t>
            </w:r>
          </w:p>
        </w:tc>
        <w:tc>
          <w:tcPr>
            <w:tcW w:w="6462" w:type="dxa"/>
          </w:tcPr>
          <w:p w:rsidR="00F1554B" w:rsidRDefault="00F1554B" w:rsidP="001E064C">
            <w:pPr>
              <w:rPr>
                <w:sz w:val="24"/>
              </w:rPr>
            </w:pPr>
            <w:r w:rsidRPr="00357251">
              <w:rPr>
                <w:rFonts w:asciiTheme="majorHAnsi" w:hAnsiTheme="majorHAnsi"/>
                <w:sz w:val="24"/>
                <w:szCs w:val="24"/>
              </w:rPr>
              <w:t>Origin, distribution, botanical description, brief idea of cultivation and uses of Oils- Groundnut, Mustard and Coconut.</w:t>
            </w:r>
          </w:p>
        </w:tc>
      </w:tr>
      <w:tr w:rsidR="00F1554B" w:rsidTr="001E064C">
        <w:trPr>
          <w:trHeight w:val="635"/>
        </w:trPr>
        <w:tc>
          <w:tcPr>
            <w:tcW w:w="1130" w:type="dxa"/>
          </w:tcPr>
          <w:p w:rsidR="00F1554B" w:rsidRDefault="00F1554B" w:rsidP="001E064C">
            <w:pPr>
              <w:pStyle w:val="TableParagraph"/>
              <w:spacing w:before="159"/>
              <w:ind w:left="503"/>
              <w:rPr>
                <w:b/>
                <w:sz w:val="24"/>
              </w:rPr>
            </w:pPr>
            <w:r>
              <w:rPr>
                <w:b/>
                <w:sz w:val="24"/>
              </w:rPr>
              <w:t>7</w:t>
            </w:r>
          </w:p>
        </w:tc>
        <w:tc>
          <w:tcPr>
            <w:tcW w:w="1985" w:type="dxa"/>
          </w:tcPr>
          <w:p w:rsidR="00F1554B" w:rsidRDefault="00F1554B" w:rsidP="001E064C">
            <w:pPr>
              <w:pStyle w:val="TableParagraph"/>
              <w:spacing w:before="159"/>
              <w:ind w:left="192"/>
              <w:rPr>
                <w:b/>
                <w:sz w:val="24"/>
              </w:rPr>
            </w:pPr>
            <w:r>
              <w:rPr>
                <w:b/>
                <w:sz w:val="24"/>
              </w:rPr>
              <w:t>4-9 September</w:t>
            </w:r>
          </w:p>
        </w:tc>
        <w:tc>
          <w:tcPr>
            <w:tcW w:w="6462" w:type="dxa"/>
          </w:tcPr>
          <w:p w:rsidR="00F1554B" w:rsidRDefault="00F1554B" w:rsidP="001E064C">
            <w:pPr>
              <w:rPr>
                <w:sz w:val="24"/>
              </w:rPr>
            </w:pPr>
            <w:r w:rsidRPr="00357251">
              <w:rPr>
                <w:rFonts w:asciiTheme="majorHAnsi" w:hAnsiTheme="majorHAnsi"/>
                <w:sz w:val="24"/>
                <w:szCs w:val="24"/>
              </w:rPr>
              <w:t>Morphology of plant part used, brief idea of cultivation and uses of the following: Spices- Coriander, Ferula, Ginger, Turmeric, Cloves.</w:t>
            </w:r>
          </w:p>
        </w:tc>
      </w:tr>
      <w:tr w:rsidR="00F1554B" w:rsidTr="001E064C">
        <w:trPr>
          <w:trHeight w:val="635"/>
        </w:trPr>
        <w:tc>
          <w:tcPr>
            <w:tcW w:w="1130" w:type="dxa"/>
          </w:tcPr>
          <w:p w:rsidR="00F1554B" w:rsidRDefault="00F1554B" w:rsidP="001E064C">
            <w:pPr>
              <w:pStyle w:val="TableParagraph"/>
              <w:ind w:left="503"/>
              <w:rPr>
                <w:b/>
                <w:sz w:val="24"/>
              </w:rPr>
            </w:pPr>
            <w:r>
              <w:rPr>
                <w:b/>
                <w:sz w:val="24"/>
              </w:rPr>
              <w:t>8</w:t>
            </w:r>
          </w:p>
        </w:tc>
        <w:tc>
          <w:tcPr>
            <w:tcW w:w="1985" w:type="dxa"/>
          </w:tcPr>
          <w:p w:rsidR="00F1554B" w:rsidRDefault="00F1554B" w:rsidP="00FC3136">
            <w:pPr>
              <w:pStyle w:val="TableParagraph"/>
              <w:rPr>
                <w:b/>
                <w:sz w:val="24"/>
              </w:rPr>
            </w:pPr>
            <w:r>
              <w:rPr>
                <w:b/>
                <w:sz w:val="24"/>
              </w:rPr>
              <w:t>11-16  September</w:t>
            </w:r>
          </w:p>
        </w:tc>
        <w:tc>
          <w:tcPr>
            <w:tcW w:w="6462" w:type="dxa"/>
          </w:tcPr>
          <w:p w:rsidR="00F1554B" w:rsidRPr="00995684" w:rsidRDefault="00F1554B" w:rsidP="001E064C">
            <w:pPr>
              <w:rPr>
                <w:rFonts w:asciiTheme="majorHAnsi" w:hAnsiTheme="majorHAnsi"/>
                <w:sz w:val="24"/>
                <w:szCs w:val="24"/>
              </w:rPr>
            </w:pPr>
            <w:r w:rsidRPr="00357251">
              <w:rPr>
                <w:rFonts w:asciiTheme="majorHAnsi" w:hAnsiTheme="majorHAnsi"/>
                <w:sz w:val="24"/>
                <w:szCs w:val="24"/>
              </w:rPr>
              <w:t xml:space="preserve">Morphology of plant part used, brief idea of cultivation and uses of the following Medicinal Plants- Cinchona, </w:t>
            </w:r>
            <w:proofErr w:type="spellStart"/>
            <w:r w:rsidRPr="00357251">
              <w:rPr>
                <w:rFonts w:asciiTheme="majorHAnsi" w:hAnsiTheme="majorHAnsi"/>
                <w:sz w:val="24"/>
                <w:szCs w:val="24"/>
              </w:rPr>
              <w:t>Rauwolfia</w:t>
            </w:r>
            <w:proofErr w:type="spellEnd"/>
            <w:r w:rsidRPr="00357251">
              <w:rPr>
                <w:rFonts w:asciiTheme="majorHAnsi" w:hAnsiTheme="majorHAnsi"/>
                <w:sz w:val="24"/>
                <w:szCs w:val="24"/>
              </w:rPr>
              <w:t xml:space="preserve">, </w:t>
            </w:r>
            <w:proofErr w:type="spellStart"/>
            <w:r w:rsidRPr="00357251">
              <w:rPr>
                <w:rFonts w:asciiTheme="majorHAnsi" w:hAnsiTheme="majorHAnsi"/>
                <w:sz w:val="24"/>
                <w:szCs w:val="24"/>
              </w:rPr>
              <w:t>Atropa</w:t>
            </w:r>
            <w:proofErr w:type="spellEnd"/>
            <w:r w:rsidRPr="00357251">
              <w:rPr>
                <w:rFonts w:asciiTheme="majorHAnsi" w:hAnsiTheme="majorHAnsi"/>
                <w:sz w:val="24"/>
                <w:szCs w:val="24"/>
              </w:rPr>
              <w:t xml:space="preserve">, Opium, Cannabis, </w:t>
            </w:r>
            <w:proofErr w:type="spellStart"/>
            <w:r w:rsidRPr="00357251">
              <w:rPr>
                <w:rFonts w:asciiTheme="majorHAnsi" w:hAnsiTheme="majorHAnsi"/>
                <w:sz w:val="24"/>
                <w:szCs w:val="24"/>
              </w:rPr>
              <w:t>Neem</w:t>
            </w:r>
            <w:proofErr w:type="spellEnd"/>
            <w:r w:rsidRPr="00357251">
              <w:rPr>
                <w:rFonts w:asciiTheme="majorHAnsi" w:hAnsiTheme="majorHAnsi"/>
                <w:sz w:val="24"/>
                <w:szCs w:val="24"/>
              </w:rPr>
              <w:t xml:space="preserve">. </w:t>
            </w:r>
            <w:r>
              <w:rPr>
                <w:rFonts w:asciiTheme="majorHAnsi" w:hAnsiTheme="majorHAnsi"/>
                <w:sz w:val="24"/>
                <w:szCs w:val="24"/>
              </w:rPr>
              <w:t>Class test</w:t>
            </w:r>
          </w:p>
        </w:tc>
      </w:tr>
      <w:tr w:rsidR="00F1554B" w:rsidTr="001E064C">
        <w:trPr>
          <w:trHeight w:val="633"/>
        </w:trPr>
        <w:tc>
          <w:tcPr>
            <w:tcW w:w="1130" w:type="dxa"/>
          </w:tcPr>
          <w:p w:rsidR="00F1554B" w:rsidRDefault="00F1554B" w:rsidP="001E064C">
            <w:pPr>
              <w:pStyle w:val="TableParagraph"/>
              <w:ind w:left="503"/>
              <w:rPr>
                <w:b/>
                <w:sz w:val="24"/>
              </w:rPr>
            </w:pPr>
            <w:r>
              <w:rPr>
                <w:b/>
                <w:sz w:val="24"/>
              </w:rPr>
              <w:t>9</w:t>
            </w:r>
          </w:p>
        </w:tc>
        <w:tc>
          <w:tcPr>
            <w:tcW w:w="1985" w:type="dxa"/>
          </w:tcPr>
          <w:p w:rsidR="00F1554B" w:rsidRDefault="00FC3136" w:rsidP="00FC3136">
            <w:pPr>
              <w:pStyle w:val="TableParagraph"/>
              <w:rPr>
                <w:b/>
                <w:sz w:val="24"/>
              </w:rPr>
            </w:pPr>
            <w:r>
              <w:rPr>
                <w:b/>
                <w:sz w:val="24"/>
              </w:rPr>
              <w:t>18</w:t>
            </w:r>
            <w:r w:rsidR="00F1554B">
              <w:rPr>
                <w:b/>
                <w:sz w:val="24"/>
              </w:rPr>
              <w:t>-2</w:t>
            </w:r>
            <w:r>
              <w:rPr>
                <w:b/>
                <w:sz w:val="24"/>
              </w:rPr>
              <w:t>3 September</w:t>
            </w:r>
            <w:r w:rsidR="00F1554B">
              <w:rPr>
                <w:b/>
                <w:spacing w:val="-2"/>
                <w:sz w:val="24"/>
              </w:rPr>
              <w:t xml:space="preserve"> </w:t>
            </w:r>
          </w:p>
        </w:tc>
        <w:tc>
          <w:tcPr>
            <w:tcW w:w="6462" w:type="dxa"/>
          </w:tcPr>
          <w:p w:rsidR="00F1554B" w:rsidRDefault="00F1554B" w:rsidP="001E064C">
            <w:pPr>
              <w:pStyle w:val="TableParagraph"/>
              <w:spacing w:before="41"/>
              <w:rPr>
                <w:sz w:val="24"/>
              </w:rPr>
            </w:pPr>
            <w:r w:rsidRPr="00357251">
              <w:rPr>
                <w:rFonts w:asciiTheme="majorHAnsi" w:hAnsiTheme="majorHAnsi"/>
                <w:sz w:val="24"/>
                <w:szCs w:val="24"/>
              </w:rPr>
              <w:t xml:space="preserve">Botanical description and processing of: Beverages- Tea </w:t>
            </w:r>
            <w:r>
              <w:rPr>
                <w:rFonts w:asciiTheme="majorHAnsi" w:hAnsiTheme="majorHAnsi"/>
                <w:sz w:val="24"/>
                <w:szCs w:val="24"/>
              </w:rPr>
              <w:t>, Class test</w:t>
            </w:r>
          </w:p>
        </w:tc>
      </w:tr>
      <w:tr w:rsidR="00F1554B" w:rsidTr="001E064C">
        <w:trPr>
          <w:trHeight w:val="722"/>
        </w:trPr>
        <w:tc>
          <w:tcPr>
            <w:tcW w:w="1130" w:type="dxa"/>
          </w:tcPr>
          <w:p w:rsidR="00F1554B" w:rsidRDefault="00F1554B" w:rsidP="001E064C">
            <w:pPr>
              <w:pStyle w:val="TableParagraph"/>
              <w:spacing w:before="200"/>
              <w:ind w:left="443"/>
              <w:rPr>
                <w:b/>
                <w:sz w:val="24"/>
              </w:rPr>
            </w:pPr>
            <w:r>
              <w:rPr>
                <w:b/>
                <w:sz w:val="24"/>
              </w:rPr>
              <w:t>10</w:t>
            </w:r>
          </w:p>
        </w:tc>
        <w:tc>
          <w:tcPr>
            <w:tcW w:w="1985" w:type="dxa"/>
          </w:tcPr>
          <w:p w:rsidR="00F1554B" w:rsidRDefault="00FC3136" w:rsidP="00FC3136">
            <w:pPr>
              <w:pStyle w:val="TableParagraph"/>
              <w:spacing w:before="200"/>
              <w:rPr>
                <w:b/>
                <w:sz w:val="24"/>
              </w:rPr>
            </w:pPr>
            <w:r>
              <w:rPr>
                <w:b/>
                <w:sz w:val="24"/>
              </w:rPr>
              <w:t>25-30 September</w:t>
            </w:r>
          </w:p>
        </w:tc>
        <w:tc>
          <w:tcPr>
            <w:tcW w:w="6462" w:type="dxa"/>
          </w:tcPr>
          <w:p w:rsidR="00F1554B" w:rsidRDefault="00F1554B" w:rsidP="001E064C">
            <w:pPr>
              <w:pStyle w:val="TableParagraph"/>
              <w:tabs>
                <w:tab w:val="left" w:pos="1237"/>
                <w:tab w:val="left" w:pos="2957"/>
                <w:tab w:val="left" w:pos="3346"/>
                <w:tab w:val="left" w:pos="4649"/>
                <w:tab w:val="left" w:pos="5531"/>
                <w:tab w:val="left" w:pos="5922"/>
              </w:tabs>
              <w:spacing w:before="37" w:line="278" w:lineRule="auto"/>
              <w:ind w:right="103" w:firstLine="60"/>
              <w:rPr>
                <w:sz w:val="24"/>
              </w:rPr>
            </w:pPr>
            <w:r w:rsidRPr="00357251">
              <w:rPr>
                <w:rFonts w:asciiTheme="majorHAnsi" w:hAnsiTheme="majorHAnsi"/>
                <w:sz w:val="24"/>
                <w:szCs w:val="24"/>
              </w:rPr>
              <w:t>Botanical description and processing of</w:t>
            </w:r>
            <w:r>
              <w:rPr>
                <w:rFonts w:asciiTheme="majorHAnsi" w:hAnsiTheme="majorHAnsi"/>
                <w:sz w:val="24"/>
                <w:szCs w:val="24"/>
              </w:rPr>
              <w:t xml:space="preserve"> </w:t>
            </w:r>
            <w:r w:rsidRPr="00357251">
              <w:rPr>
                <w:rFonts w:asciiTheme="majorHAnsi" w:hAnsiTheme="majorHAnsi"/>
                <w:sz w:val="24"/>
                <w:szCs w:val="24"/>
              </w:rPr>
              <w:t>Coffee</w:t>
            </w:r>
            <w:r>
              <w:rPr>
                <w:rFonts w:asciiTheme="majorHAnsi" w:hAnsiTheme="majorHAnsi"/>
                <w:sz w:val="24"/>
                <w:szCs w:val="24"/>
              </w:rPr>
              <w:t>, Class Test</w:t>
            </w:r>
          </w:p>
        </w:tc>
      </w:tr>
      <w:tr w:rsidR="00F1554B" w:rsidTr="001E064C">
        <w:trPr>
          <w:trHeight w:val="633"/>
        </w:trPr>
        <w:tc>
          <w:tcPr>
            <w:tcW w:w="1130" w:type="dxa"/>
          </w:tcPr>
          <w:p w:rsidR="00F1554B" w:rsidRDefault="00F1554B" w:rsidP="001E064C">
            <w:pPr>
              <w:pStyle w:val="TableParagraph"/>
              <w:ind w:left="443"/>
              <w:rPr>
                <w:b/>
                <w:sz w:val="24"/>
              </w:rPr>
            </w:pPr>
            <w:r>
              <w:rPr>
                <w:b/>
                <w:sz w:val="24"/>
              </w:rPr>
              <w:t>11</w:t>
            </w:r>
          </w:p>
        </w:tc>
        <w:tc>
          <w:tcPr>
            <w:tcW w:w="1985" w:type="dxa"/>
          </w:tcPr>
          <w:p w:rsidR="00F1554B" w:rsidRDefault="00FC3136" w:rsidP="001E064C">
            <w:pPr>
              <w:pStyle w:val="TableParagraph"/>
              <w:ind w:left="333"/>
              <w:rPr>
                <w:b/>
                <w:sz w:val="24"/>
              </w:rPr>
            </w:pPr>
            <w:r>
              <w:rPr>
                <w:b/>
                <w:sz w:val="24"/>
              </w:rPr>
              <w:t>2-7 October</w:t>
            </w:r>
          </w:p>
        </w:tc>
        <w:tc>
          <w:tcPr>
            <w:tcW w:w="6462" w:type="dxa"/>
          </w:tcPr>
          <w:p w:rsidR="00F1554B" w:rsidRDefault="00F1554B" w:rsidP="001E064C">
            <w:pPr>
              <w:pStyle w:val="TableParagraph"/>
              <w:spacing w:before="41"/>
              <w:rPr>
                <w:sz w:val="24"/>
              </w:rPr>
            </w:pPr>
            <w:r w:rsidRPr="00357251">
              <w:rPr>
                <w:rFonts w:asciiTheme="majorHAnsi" w:hAnsiTheme="majorHAnsi"/>
                <w:sz w:val="24"/>
                <w:szCs w:val="24"/>
              </w:rPr>
              <w:t xml:space="preserve"> Morphology of plant part used, brief idea of cultivation and uses of the</w:t>
            </w:r>
            <w:r>
              <w:rPr>
                <w:rFonts w:asciiTheme="majorHAnsi" w:hAnsiTheme="majorHAnsi"/>
                <w:sz w:val="24"/>
                <w:szCs w:val="24"/>
              </w:rPr>
              <w:t xml:space="preserve"> </w:t>
            </w:r>
            <w:r w:rsidRPr="00357251">
              <w:rPr>
                <w:rFonts w:asciiTheme="majorHAnsi" w:hAnsiTheme="majorHAnsi"/>
                <w:sz w:val="24"/>
                <w:szCs w:val="24"/>
              </w:rPr>
              <w:t xml:space="preserve">Rubber- </w:t>
            </w:r>
            <w:proofErr w:type="spellStart"/>
            <w:r w:rsidRPr="00357251">
              <w:rPr>
                <w:rFonts w:asciiTheme="majorHAnsi" w:hAnsiTheme="majorHAnsi"/>
                <w:sz w:val="24"/>
                <w:szCs w:val="24"/>
              </w:rPr>
              <w:t>Hevea</w:t>
            </w:r>
            <w:proofErr w:type="spellEnd"/>
            <w:r>
              <w:rPr>
                <w:rFonts w:asciiTheme="majorHAnsi" w:hAnsiTheme="majorHAnsi"/>
                <w:sz w:val="24"/>
                <w:szCs w:val="24"/>
              </w:rPr>
              <w:t xml:space="preserve">, </w:t>
            </w:r>
            <w:r>
              <w:rPr>
                <w:sz w:val="24"/>
              </w:rPr>
              <w:t>Student seminar</w:t>
            </w:r>
          </w:p>
        </w:tc>
      </w:tr>
      <w:tr w:rsidR="00F1554B" w:rsidTr="001E064C">
        <w:trPr>
          <w:trHeight w:val="635"/>
        </w:trPr>
        <w:tc>
          <w:tcPr>
            <w:tcW w:w="1130" w:type="dxa"/>
          </w:tcPr>
          <w:p w:rsidR="00F1554B" w:rsidRDefault="00F1554B" w:rsidP="001E064C">
            <w:pPr>
              <w:pStyle w:val="TableParagraph"/>
              <w:ind w:left="443"/>
              <w:rPr>
                <w:b/>
                <w:sz w:val="24"/>
              </w:rPr>
            </w:pPr>
            <w:r>
              <w:rPr>
                <w:b/>
                <w:sz w:val="24"/>
              </w:rPr>
              <w:t>12</w:t>
            </w:r>
          </w:p>
        </w:tc>
        <w:tc>
          <w:tcPr>
            <w:tcW w:w="1985" w:type="dxa"/>
          </w:tcPr>
          <w:p w:rsidR="00F1554B" w:rsidRDefault="00FC3136" w:rsidP="001E064C">
            <w:pPr>
              <w:pStyle w:val="TableParagraph"/>
              <w:ind w:left="333"/>
              <w:rPr>
                <w:b/>
                <w:sz w:val="24"/>
              </w:rPr>
            </w:pPr>
            <w:r>
              <w:rPr>
                <w:b/>
                <w:sz w:val="24"/>
              </w:rPr>
              <w:t>9-14 October</w:t>
            </w:r>
          </w:p>
        </w:tc>
        <w:tc>
          <w:tcPr>
            <w:tcW w:w="6462" w:type="dxa"/>
          </w:tcPr>
          <w:p w:rsidR="00F1554B" w:rsidRDefault="00F1554B" w:rsidP="001E064C">
            <w:pPr>
              <w:pStyle w:val="TableParagraph"/>
              <w:spacing w:before="43"/>
              <w:rPr>
                <w:sz w:val="24"/>
              </w:rPr>
            </w:pPr>
            <w:r w:rsidRPr="00357251">
              <w:rPr>
                <w:rFonts w:asciiTheme="majorHAnsi" w:hAnsiTheme="majorHAnsi"/>
                <w:sz w:val="24"/>
                <w:szCs w:val="24"/>
              </w:rPr>
              <w:t>Morphology of plant part used, brief idea of cultivation and uses of the</w:t>
            </w:r>
            <w:r>
              <w:rPr>
                <w:rFonts w:asciiTheme="majorHAnsi" w:hAnsiTheme="majorHAnsi"/>
                <w:sz w:val="24"/>
                <w:szCs w:val="24"/>
              </w:rPr>
              <w:t xml:space="preserve"> </w:t>
            </w:r>
            <w:r w:rsidRPr="00357251">
              <w:rPr>
                <w:rFonts w:asciiTheme="majorHAnsi" w:hAnsiTheme="majorHAnsi"/>
                <w:sz w:val="24"/>
                <w:szCs w:val="24"/>
              </w:rPr>
              <w:t>Sugar- Sugarcane</w:t>
            </w:r>
            <w:r>
              <w:rPr>
                <w:sz w:val="24"/>
              </w:rPr>
              <w:t>, Student seminar</w:t>
            </w:r>
          </w:p>
        </w:tc>
      </w:tr>
      <w:tr w:rsidR="00F1554B" w:rsidTr="001E064C">
        <w:trPr>
          <w:trHeight w:val="633"/>
        </w:trPr>
        <w:tc>
          <w:tcPr>
            <w:tcW w:w="1130" w:type="dxa"/>
          </w:tcPr>
          <w:p w:rsidR="00F1554B" w:rsidRDefault="00F1554B" w:rsidP="001E064C">
            <w:pPr>
              <w:pStyle w:val="TableParagraph"/>
              <w:ind w:left="443"/>
              <w:rPr>
                <w:b/>
                <w:sz w:val="24"/>
              </w:rPr>
            </w:pPr>
            <w:r>
              <w:rPr>
                <w:b/>
                <w:sz w:val="24"/>
              </w:rPr>
              <w:t>13</w:t>
            </w:r>
          </w:p>
        </w:tc>
        <w:tc>
          <w:tcPr>
            <w:tcW w:w="1985" w:type="dxa"/>
          </w:tcPr>
          <w:p w:rsidR="00F1554B" w:rsidRDefault="00FC3136" w:rsidP="00FC3136">
            <w:pPr>
              <w:pStyle w:val="TableParagraph"/>
              <w:rPr>
                <w:b/>
                <w:sz w:val="24"/>
              </w:rPr>
            </w:pPr>
            <w:r>
              <w:rPr>
                <w:b/>
                <w:sz w:val="24"/>
              </w:rPr>
              <w:t>16-21 October</w:t>
            </w:r>
          </w:p>
        </w:tc>
        <w:tc>
          <w:tcPr>
            <w:tcW w:w="6462" w:type="dxa"/>
          </w:tcPr>
          <w:p w:rsidR="00F1554B" w:rsidRDefault="00F1554B" w:rsidP="001E064C">
            <w:pPr>
              <w:pStyle w:val="TableParagraph"/>
              <w:spacing w:before="41"/>
              <w:rPr>
                <w:sz w:val="24"/>
              </w:rPr>
            </w:pPr>
            <w:r w:rsidRPr="00357251">
              <w:rPr>
                <w:rFonts w:asciiTheme="majorHAnsi" w:hAnsiTheme="majorHAnsi"/>
                <w:sz w:val="24"/>
                <w:szCs w:val="24"/>
              </w:rPr>
              <w:t>General account and sources of timber; energy plantations and bio-fuels</w:t>
            </w:r>
            <w:r>
              <w:rPr>
                <w:sz w:val="24"/>
              </w:rPr>
              <w:t xml:space="preserve"> ,Student seminar</w:t>
            </w:r>
          </w:p>
        </w:tc>
      </w:tr>
      <w:tr w:rsidR="00F1554B" w:rsidTr="001E064C">
        <w:trPr>
          <w:trHeight w:val="636"/>
        </w:trPr>
        <w:tc>
          <w:tcPr>
            <w:tcW w:w="1130" w:type="dxa"/>
          </w:tcPr>
          <w:p w:rsidR="00F1554B" w:rsidRDefault="00F1554B" w:rsidP="001E064C">
            <w:pPr>
              <w:pStyle w:val="TableParagraph"/>
              <w:spacing w:before="160"/>
              <w:ind w:left="443"/>
              <w:rPr>
                <w:b/>
                <w:sz w:val="24"/>
              </w:rPr>
            </w:pPr>
            <w:r>
              <w:rPr>
                <w:b/>
                <w:sz w:val="24"/>
              </w:rPr>
              <w:t>14</w:t>
            </w:r>
          </w:p>
        </w:tc>
        <w:tc>
          <w:tcPr>
            <w:tcW w:w="1985" w:type="dxa"/>
          </w:tcPr>
          <w:p w:rsidR="00F1554B" w:rsidRDefault="00FC3136" w:rsidP="001E064C">
            <w:pPr>
              <w:pStyle w:val="TableParagraph"/>
              <w:spacing w:before="160"/>
              <w:ind w:left="465"/>
              <w:rPr>
                <w:b/>
                <w:sz w:val="24"/>
              </w:rPr>
            </w:pPr>
            <w:r>
              <w:rPr>
                <w:b/>
                <w:sz w:val="24"/>
              </w:rPr>
              <w:t>23-28 October</w:t>
            </w:r>
          </w:p>
        </w:tc>
        <w:tc>
          <w:tcPr>
            <w:tcW w:w="6462" w:type="dxa"/>
          </w:tcPr>
          <w:p w:rsidR="00F1554B" w:rsidRDefault="00F1554B" w:rsidP="00BE167F">
            <w:pPr>
              <w:pStyle w:val="TableParagraph"/>
              <w:spacing w:before="41"/>
              <w:rPr>
                <w:sz w:val="24"/>
              </w:rPr>
            </w:pPr>
            <w:r>
              <w:rPr>
                <w:sz w:val="24"/>
              </w:rPr>
              <w:t>Final</w:t>
            </w:r>
            <w:r>
              <w:rPr>
                <w:spacing w:val="-2"/>
                <w:sz w:val="24"/>
              </w:rPr>
              <w:t xml:space="preserve"> </w:t>
            </w:r>
            <w:r>
              <w:rPr>
                <w:sz w:val="24"/>
              </w:rPr>
              <w:t>Test, Previous</w:t>
            </w:r>
            <w:r>
              <w:rPr>
                <w:spacing w:val="-2"/>
                <w:sz w:val="24"/>
              </w:rPr>
              <w:t xml:space="preserve"> </w:t>
            </w:r>
            <w:r>
              <w:rPr>
                <w:sz w:val="24"/>
              </w:rPr>
              <w:t>Year</w:t>
            </w:r>
            <w:r>
              <w:rPr>
                <w:spacing w:val="-1"/>
                <w:sz w:val="24"/>
              </w:rPr>
              <w:t xml:space="preserve"> </w:t>
            </w:r>
            <w:r>
              <w:rPr>
                <w:sz w:val="24"/>
              </w:rPr>
              <w:t>Question</w:t>
            </w:r>
            <w:r>
              <w:rPr>
                <w:spacing w:val="-2"/>
                <w:sz w:val="24"/>
              </w:rPr>
              <w:t xml:space="preserve"> </w:t>
            </w:r>
            <w:r>
              <w:rPr>
                <w:sz w:val="24"/>
              </w:rPr>
              <w:t>Papers</w:t>
            </w:r>
            <w:r>
              <w:rPr>
                <w:spacing w:val="-2"/>
                <w:sz w:val="24"/>
              </w:rPr>
              <w:t xml:space="preserve"> </w:t>
            </w:r>
            <w:r>
              <w:rPr>
                <w:sz w:val="24"/>
              </w:rPr>
              <w:t>Discussion</w:t>
            </w:r>
            <w:r>
              <w:rPr>
                <w:spacing w:val="-1"/>
                <w:sz w:val="24"/>
              </w:rPr>
              <w:t xml:space="preserve"> ,</w:t>
            </w:r>
          </w:p>
        </w:tc>
      </w:tr>
      <w:tr w:rsidR="00F1554B" w:rsidTr="001E064C">
        <w:trPr>
          <w:trHeight w:val="470"/>
        </w:trPr>
        <w:tc>
          <w:tcPr>
            <w:tcW w:w="1130" w:type="dxa"/>
          </w:tcPr>
          <w:p w:rsidR="00F1554B" w:rsidRDefault="00F1554B" w:rsidP="001E064C">
            <w:pPr>
              <w:pStyle w:val="TableParagraph"/>
              <w:spacing w:before="75"/>
              <w:ind w:left="443"/>
              <w:rPr>
                <w:b/>
                <w:sz w:val="24"/>
              </w:rPr>
            </w:pPr>
            <w:r>
              <w:rPr>
                <w:b/>
                <w:sz w:val="24"/>
              </w:rPr>
              <w:t>15</w:t>
            </w:r>
          </w:p>
        </w:tc>
        <w:tc>
          <w:tcPr>
            <w:tcW w:w="1985" w:type="dxa"/>
          </w:tcPr>
          <w:p w:rsidR="00F1554B" w:rsidRDefault="00FC3136" w:rsidP="001E064C">
            <w:pPr>
              <w:pStyle w:val="TableParagraph"/>
              <w:spacing w:before="75"/>
              <w:ind w:left="405"/>
              <w:rPr>
                <w:b/>
                <w:sz w:val="24"/>
              </w:rPr>
            </w:pPr>
            <w:r>
              <w:rPr>
                <w:b/>
                <w:sz w:val="24"/>
              </w:rPr>
              <w:t>30-31 October</w:t>
            </w:r>
          </w:p>
        </w:tc>
        <w:tc>
          <w:tcPr>
            <w:tcW w:w="6462" w:type="dxa"/>
          </w:tcPr>
          <w:p w:rsidR="00F1554B" w:rsidRDefault="00F1554B" w:rsidP="00BE167F">
            <w:pPr>
              <w:pStyle w:val="TableParagraph"/>
              <w:spacing w:before="71"/>
              <w:rPr>
                <w:sz w:val="24"/>
              </w:rPr>
            </w:pPr>
            <w:r>
              <w:rPr>
                <w:sz w:val="24"/>
              </w:rPr>
              <w:t>Assignments, and</w:t>
            </w:r>
            <w:r>
              <w:rPr>
                <w:spacing w:val="-1"/>
                <w:sz w:val="24"/>
              </w:rPr>
              <w:t xml:space="preserve"> </w:t>
            </w:r>
            <w:r>
              <w:rPr>
                <w:sz w:val="24"/>
              </w:rPr>
              <w:t>REVISION</w:t>
            </w:r>
            <w:r>
              <w:rPr>
                <w:spacing w:val="-2"/>
                <w:sz w:val="24"/>
              </w:rPr>
              <w:t xml:space="preserve"> </w:t>
            </w:r>
            <w:r>
              <w:rPr>
                <w:sz w:val="24"/>
              </w:rPr>
              <w:t>of</w:t>
            </w:r>
            <w:r>
              <w:rPr>
                <w:spacing w:val="-1"/>
                <w:sz w:val="24"/>
              </w:rPr>
              <w:t xml:space="preserve"> </w:t>
            </w:r>
            <w:r>
              <w:rPr>
                <w:sz w:val="24"/>
              </w:rPr>
              <w:t>Contents</w:t>
            </w:r>
          </w:p>
        </w:tc>
      </w:tr>
      <w:tr w:rsidR="00F1554B" w:rsidTr="001E064C">
        <w:trPr>
          <w:trHeight w:val="599"/>
        </w:trPr>
        <w:tc>
          <w:tcPr>
            <w:tcW w:w="1130" w:type="dxa"/>
          </w:tcPr>
          <w:p w:rsidR="00F1554B" w:rsidRDefault="00F1554B" w:rsidP="001E064C">
            <w:pPr>
              <w:pStyle w:val="TableParagraph"/>
              <w:spacing w:before="140"/>
              <w:ind w:left="443"/>
              <w:rPr>
                <w:b/>
                <w:sz w:val="24"/>
              </w:rPr>
            </w:pPr>
            <w:r>
              <w:rPr>
                <w:b/>
                <w:sz w:val="24"/>
              </w:rPr>
              <w:t>16</w:t>
            </w:r>
          </w:p>
        </w:tc>
        <w:tc>
          <w:tcPr>
            <w:tcW w:w="1985" w:type="dxa"/>
          </w:tcPr>
          <w:p w:rsidR="00F1554B" w:rsidRDefault="00FC3136" w:rsidP="001E064C">
            <w:pPr>
              <w:pStyle w:val="TableParagraph"/>
              <w:spacing w:before="140"/>
              <w:ind w:left="405"/>
              <w:rPr>
                <w:b/>
                <w:sz w:val="24"/>
              </w:rPr>
            </w:pPr>
            <w:r>
              <w:rPr>
                <w:b/>
                <w:sz w:val="24"/>
              </w:rPr>
              <w:t>1-4 Nov.</w:t>
            </w:r>
          </w:p>
        </w:tc>
        <w:tc>
          <w:tcPr>
            <w:tcW w:w="6462" w:type="dxa"/>
          </w:tcPr>
          <w:p w:rsidR="00F1554B" w:rsidRDefault="00BE167F" w:rsidP="001E064C">
            <w:pPr>
              <w:pStyle w:val="TableParagraph"/>
              <w:spacing w:before="135"/>
              <w:rPr>
                <w:sz w:val="24"/>
              </w:rPr>
            </w:pPr>
            <w:r>
              <w:rPr>
                <w:sz w:val="24"/>
              </w:rPr>
              <w:t>Student seminar</w:t>
            </w:r>
          </w:p>
        </w:tc>
      </w:tr>
      <w:tr w:rsidR="00BE167F" w:rsidTr="001E064C">
        <w:trPr>
          <w:trHeight w:val="599"/>
        </w:trPr>
        <w:tc>
          <w:tcPr>
            <w:tcW w:w="1130" w:type="dxa"/>
          </w:tcPr>
          <w:p w:rsidR="00BE167F" w:rsidRDefault="00BE167F" w:rsidP="001E064C">
            <w:pPr>
              <w:pStyle w:val="TableParagraph"/>
              <w:spacing w:before="140"/>
              <w:ind w:left="443"/>
              <w:rPr>
                <w:b/>
                <w:sz w:val="24"/>
              </w:rPr>
            </w:pPr>
            <w:r>
              <w:rPr>
                <w:b/>
                <w:sz w:val="24"/>
              </w:rPr>
              <w:t>17</w:t>
            </w:r>
          </w:p>
        </w:tc>
        <w:tc>
          <w:tcPr>
            <w:tcW w:w="1985" w:type="dxa"/>
          </w:tcPr>
          <w:p w:rsidR="00BE167F" w:rsidRDefault="00BE167F" w:rsidP="001E064C">
            <w:pPr>
              <w:pStyle w:val="TableParagraph"/>
              <w:spacing w:before="140"/>
              <w:ind w:left="405"/>
              <w:rPr>
                <w:b/>
                <w:sz w:val="24"/>
              </w:rPr>
            </w:pPr>
            <w:r>
              <w:rPr>
                <w:b/>
                <w:sz w:val="24"/>
              </w:rPr>
              <w:t>6- Nov12</w:t>
            </w:r>
          </w:p>
        </w:tc>
        <w:tc>
          <w:tcPr>
            <w:tcW w:w="6462" w:type="dxa"/>
          </w:tcPr>
          <w:p w:rsidR="00BE167F" w:rsidRDefault="00BE167F" w:rsidP="001E064C">
            <w:pPr>
              <w:pStyle w:val="TableParagraph"/>
              <w:spacing w:before="135"/>
              <w:rPr>
                <w:sz w:val="24"/>
              </w:rPr>
            </w:pPr>
            <w:r>
              <w:rPr>
                <w:sz w:val="24"/>
              </w:rPr>
              <w:t xml:space="preserve">Student’s </w:t>
            </w:r>
            <w:proofErr w:type="spellStart"/>
            <w:r>
              <w:rPr>
                <w:sz w:val="24"/>
              </w:rPr>
              <w:t>querries</w:t>
            </w:r>
            <w:proofErr w:type="spellEnd"/>
          </w:p>
        </w:tc>
      </w:tr>
    </w:tbl>
    <w:p w:rsidR="00F1554B" w:rsidRDefault="00F1554B" w:rsidP="00F1554B"/>
    <w:p w:rsidR="00F1554B" w:rsidRDefault="00F1554B" w:rsidP="00F1554B">
      <w:pPr>
        <w:pStyle w:val="ListParagraph"/>
        <w:widowControl/>
        <w:adjustRightInd w:val="0"/>
        <w:spacing w:before="240" w:line="360" w:lineRule="auto"/>
        <w:ind w:left="1080" w:firstLine="0"/>
        <w:contextualSpacing/>
        <w:jc w:val="both"/>
        <w:rPr>
          <w:rFonts w:asciiTheme="majorHAnsi" w:hAnsiTheme="majorHAnsi"/>
          <w:sz w:val="24"/>
          <w:szCs w:val="24"/>
        </w:rPr>
      </w:pPr>
    </w:p>
    <w:p w:rsidR="00F1554B" w:rsidRDefault="00F1554B" w:rsidP="00F1554B">
      <w:pPr>
        <w:pStyle w:val="ListParagraph"/>
        <w:widowControl/>
        <w:adjustRightInd w:val="0"/>
        <w:spacing w:before="240" w:line="360" w:lineRule="auto"/>
        <w:ind w:left="1080" w:firstLine="0"/>
        <w:contextualSpacing/>
        <w:jc w:val="both"/>
        <w:rPr>
          <w:rFonts w:asciiTheme="majorHAnsi" w:hAnsiTheme="majorHAnsi"/>
          <w:sz w:val="24"/>
          <w:szCs w:val="24"/>
        </w:rPr>
      </w:pPr>
    </w:p>
    <w:p w:rsidR="00F1554B" w:rsidRPr="00DA1B1B" w:rsidRDefault="00F1554B" w:rsidP="00F1554B">
      <w:pPr>
        <w:ind w:left="720"/>
        <w:rPr>
          <w:rFonts w:asciiTheme="majorHAnsi" w:hAnsiTheme="majorHAnsi"/>
          <w:b/>
          <w:bCs/>
          <w:sz w:val="24"/>
          <w:szCs w:val="24"/>
          <w:lang w:val="en-IN"/>
        </w:rPr>
      </w:pPr>
    </w:p>
    <w:p w:rsidR="00A26F43" w:rsidRPr="00627865" w:rsidRDefault="00A26F43" w:rsidP="00627865">
      <w:pPr>
        <w:adjustRightInd w:val="0"/>
        <w:spacing w:before="240" w:line="360" w:lineRule="auto"/>
        <w:ind w:left="720"/>
        <w:contextualSpacing/>
        <w:jc w:val="both"/>
        <w:rPr>
          <w:rFonts w:asciiTheme="majorHAnsi" w:hAnsiTheme="majorHAnsi"/>
          <w:sz w:val="24"/>
          <w:szCs w:val="24"/>
        </w:rPr>
      </w:pPr>
    </w:p>
    <w:p w:rsidR="002C42CF" w:rsidRDefault="002C42CF" w:rsidP="002C42CF">
      <w:pPr>
        <w:pStyle w:val="ListParagraph"/>
        <w:widowControl/>
        <w:adjustRightInd w:val="0"/>
        <w:spacing w:before="240" w:line="360" w:lineRule="auto"/>
        <w:ind w:left="1080" w:firstLine="0"/>
        <w:contextualSpacing/>
        <w:jc w:val="both"/>
        <w:rPr>
          <w:rFonts w:asciiTheme="majorHAnsi" w:hAnsiTheme="majorHAnsi"/>
          <w:sz w:val="24"/>
          <w:szCs w:val="24"/>
        </w:rPr>
      </w:pPr>
    </w:p>
    <w:p w:rsidR="002C42CF" w:rsidRDefault="002C42CF" w:rsidP="002C42CF">
      <w:pPr>
        <w:pStyle w:val="ListParagraph"/>
        <w:widowControl/>
        <w:adjustRightInd w:val="0"/>
        <w:spacing w:before="240" w:line="360" w:lineRule="auto"/>
        <w:ind w:left="1080" w:firstLine="0"/>
        <w:contextualSpacing/>
        <w:jc w:val="both"/>
        <w:rPr>
          <w:rFonts w:asciiTheme="majorHAnsi" w:hAnsiTheme="majorHAnsi"/>
          <w:sz w:val="24"/>
          <w:szCs w:val="24"/>
        </w:rPr>
      </w:pPr>
    </w:p>
    <w:p w:rsidR="007E6FED" w:rsidRDefault="007E6FED"/>
    <w:sectPr w:rsidR="007E6FED" w:rsidSect="00BE54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68C2"/>
    <w:multiLevelType w:val="hybridMultilevel"/>
    <w:tmpl w:val="92E85B66"/>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
    <w:nsid w:val="1A416ECC"/>
    <w:multiLevelType w:val="hybridMultilevel"/>
    <w:tmpl w:val="B810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BD5"/>
    <w:multiLevelType w:val="hybridMultilevel"/>
    <w:tmpl w:val="2E02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D212FD"/>
    <w:multiLevelType w:val="hybridMultilevel"/>
    <w:tmpl w:val="22AA17D8"/>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nsid w:val="31827D8E"/>
    <w:multiLevelType w:val="hybridMultilevel"/>
    <w:tmpl w:val="1E04C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5E6AF1"/>
    <w:multiLevelType w:val="hybridMultilevel"/>
    <w:tmpl w:val="D27C7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B24611"/>
    <w:multiLevelType w:val="hybridMultilevel"/>
    <w:tmpl w:val="8B68A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A092C92"/>
    <w:multiLevelType w:val="hybridMultilevel"/>
    <w:tmpl w:val="48461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003FA2"/>
    <w:multiLevelType w:val="hybridMultilevel"/>
    <w:tmpl w:val="F34A2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FA47410"/>
    <w:multiLevelType w:val="hybridMultilevel"/>
    <w:tmpl w:val="57389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F4985"/>
    <w:multiLevelType w:val="hybridMultilevel"/>
    <w:tmpl w:val="509A7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8"/>
  </w:num>
  <w:num w:numId="6">
    <w:abstractNumId w:val="7"/>
  </w:num>
  <w:num w:numId="7">
    <w:abstractNumId w:val="5"/>
  </w:num>
  <w:num w:numId="8">
    <w:abstractNumId w:val="3"/>
  </w:num>
  <w:num w:numId="9">
    <w:abstractNumId w:val="1"/>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2C42CF"/>
    <w:rsid w:val="00030FF4"/>
    <w:rsid w:val="00047F90"/>
    <w:rsid w:val="0014023A"/>
    <w:rsid w:val="002C42CF"/>
    <w:rsid w:val="002E3EF8"/>
    <w:rsid w:val="0043170A"/>
    <w:rsid w:val="00432C2F"/>
    <w:rsid w:val="004F0908"/>
    <w:rsid w:val="00610ACB"/>
    <w:rsid w:val="00627865"/>
    <w:rsid w:val="007E6FED"/>
    <w:rsid w:val="00A26F43"/>
    <w:rsid w:val="00A5422F"/>
    <w:rsid w:val="00BE167F"/>
    <w:rsid w:val="00BF51E9"/>
    <w:rsid w:val="00E7346C"/>
    <w:rsid w:val="00E86D1A"/>
    <w:rsid w:val="00F1554B"/>
    <w:rsid w:val="00F47F93"/>
    <w:rsid w:val="00FC313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FF4"/>
  </w:style>
  <w:style w:type="paragraph" w:styleId="Heading1">
    <w:name w:val="heading 1"/>
    <w:basedOn w:val="Normal"/>
    <w:link w:val="Heading1Char"/>
    <w:uiPriority w:val="1"/>
    <w:qFormat/>
    <w:rsid w:val="00F1554B"/>
    <w:pPr>
      <w:widowControl w:val="0"/>
      <w:autoSpaceDE w:val="0"/>
      <w:autoSpaceDN w:val="0"/>
      <w:spacing w:after="0" w:line="240" w:lineRule="auto"/>
      <w:ind w:left="451" w:right="449"/>
      <w:jc w:val="center"/>
      <w:outlineLvl w:val="0"/>
    </w:pPr>
    <w:rPr>
      <w:rFonts w:ascii="Calibri" w:eastAsia="Calibri" w:hAnsi="Calibri" w:cs="Calibri"/>
      <w:b/>
      <w:bCs/>
      <w:sz w:val="28"/>
      <w:szCs w:val="28"/>
      <w:u w:val="single" w:color="00000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42CF"/>
    <w:pPr>
      <w:widowControl w:val="0"/>
      <w:autoSpaceDE w:val="0"/>
      <w:autoSpaceDN w:val="0"/>
      <w:spacing w:after="0" w:line="240" w:lineRule="auto"/>
      <w:ind w:left="1000"/>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uiPriority w:val="1"/>
    <w:rsid w:val="002C42CF"/>
    <w:rPr>
      <w:rFonts w:ascii="Times New Roman" w:eastAsia="Times New Roman" w:hAnsi="Times New Roman" w:cs="Times New Roman"/>
      <w:sz w:val="24"/>
      <w:szCs w:val="24"/>
      <w:lang w:bidi="ar-SA"/>
    </w:rPr>
  </w:style>
  <w:style w:type="paragraph" w:styleId="ListParagraph">
    <w:name w:val="List Paragraph"/>
    <w:basedOn w:val="Normal"/>
    <w:uiPriority w:val="34"/>
    <w:qFormat/>
    <w:rsid w:val="002C42CF"/>
    <w:pPr>
      <w:widowControl w:val="0"/>
      <w:autoSpaceDE w:val="0"/>
      <w:autoSpaceDN w:val="0"/>
      <w:spacing w:before="138" w:after="0" w:line="240" w:lineRule="auto"/>
      <w:ind w:left="1000" w:hanging="361"/>
    </w:pPr>
    <w:rPr>
      <w:rFonts w:ascii="Times New Roman" w:eastAsia="Times New Roman" w:hAnsi="Times New Roman" w:cs="Times New Roman"/>
      <w:szCs w:val="22"/>
      <w:lang w:bidi="ar-SA"/>
    </w:rPr>
  </w:style>
  <w:style w:type="character" w:styleId="Emphasis">
    <w:name w:val="Emphasis"/>
    <w:basedOn w:val="DefaultParagraphFont"/>
    <w:uiPriority w:val="20"/>
    <w:qFormat/>
    <w:rsid w:val="002C42CF"/>
    <w:rPr>
      <w:i/>
      <w:iCs/>
    </w:rPr>
  </w:style>
  <w:style w:type="character" w:customStyle="1" w:styleId="Heading1Char">
    <w:name w:val="Heading 1 Char"/>
    <w:basedOn w:val="DefaultParagraphFont"/>
    <w:link w:val="Heading1"/>
    <w:uiPriority w:val="1"/>
    <w:rsid w:val="00F1554B"/>
    <w:rPr>
      <w:rFonts w:ascii="Calibri" w:eastAsia="Calibri" w:hAnsi="Calibri" w:cs="Calibri"/>
      <w:b/>
      <w:bCs/>
      <w:sz w:val="28"/>
      <w:szCs w:val="28"/>
      <w:u w:val="single" w:color="000000"/>
      <w:lang w:bidi="ar-SA"/>
    </w:rPr>
  </w:style>
  <w:style w:type="paragraph" w:customStyle="1" w:styleId="TableParagraph">
    <w:name w:val="Table Paragraph"/>
    <w:basedOn w:val="Normal"/>
    <w:uiPriority w:val="1"/>
    <w:qFormat/>
    <w:rsid w:val="00F1554B"/>
    <w:pPr>
      <w:widowControl w:val="0"/>
      <w:autoSpaceDE w:val="0"/>
      <w:autoSpaceDN w:val="0"/>
      <w:spacing w:before="157" w:after="0" w:line="240" w:lineRule="auto"/>
      <w:ind w:left="106"/>
    </w:pPr>
    <w:rPr>
      <w:rFonts w:ascii="Times New Roman" w:eastAsia="Times New Roman" w:hAnsi="Times New Roman"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1593</TotalTime>
  <Pages>5</Pages>
  <Words>1159</Words>
  <Characters>6611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2024-04-13T13:27:00Z</dcterms:created>
  <dcterms:modified xsi:type="dcterms:W3CDTF">2024-04-23T16:27:00Z</dcterms:modified>
</cp:coreProperties>
</file>